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07181931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0B732EE5">
                <wp:simplePos x="0" y="0"/>
                <wp:positionH relativeFrom="column">
                  <wp:posOffset>1975581</wp:posOffset>
                </wp:positionH>
                <wp:positionV relativeFrom="paragraph">
                  <wp:posOffset>2033583</wp:posOffset>
                </wp:positionV>
                <wp:extent cx="3652472" cy="1400175"/>
                <wp:effectExtent l="0" t="0" r="571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472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6F0998BD" w:rsidR="00F62A9F" w:rsidRPr="00F62A9F" w:rsidRDefault="009F017F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ADAPTER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76FA4F67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D40D2B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5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D40D2B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Univers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55.55pt;margin-top:160.1pt;width:287.6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" fillcolor="#099" stroked="f" strokeweight="1pt">
                <v:textbox inset="8mm,4mm">
                  <w:txbxContent>
                    <w:p w14:paraId="7D3EE7B1" w14:textId="6F0998BD" w:rsidR="00F62A9F" w:rsidRPr="00F62A9F" w:rsidRDefault="009F017F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ADAPTER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76FA4F67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D40D2B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5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D40D2B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Univers social</w:t>
                      </w:r>
                    </w:p>
                  </w:txbxContent>
                </v:textbox>
              </v:rect>
            </w:pict>
          </mc:Fallback>
        </mc:AlternateConten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>PRÉSCOLAIRE / PRIMAIRE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DB533DC" w14:textId="626D4B4B" w:rsidR="00CA10D2" w:rsidRDefault="00E828F7" w:rsidP="00CA10D2">
      <w:pPr>
        <w:pStyle w:val="Gabaritsous-titre"/>
      </w:pPr>
      <w:r w:rsidRPr="00CA1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D40D2B">
        <w:t>5</w:t>
      </w:r>
      <w:r w:rsidRPr="00CA10D2">
        <w:br/>
      </w:r>
      <w:r w:rsidR="00184E7E" w:rsidRPr="00CA10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25CC0" wp14:editId="4A4CFFAD">
                <wp:simplePos x="0" y="0"/>
                <wp:positionH relativeFrom="column">
                  <wp:posOffset>26035</wp:posOffset>
                </wp:positionH>
                <wp:positionV relativeFrom="paragraph">
                  <wp:posOffset>20955</wp:posOffset>
                </wp:positionV>
                <wp:extent cx="0" cy="349250"/>
                <wp:effectExtent l="12700" t="0" r="127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2A854" id="Connecteur droit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DS&#13;&#10;gEuZ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="00D40D2B">
        <w:t>Univers social</w:t>
      </w:r>
      <w:r w:rsidR="00184E7E">
        <w:t xml:space="preserve"> </w:t>
      </w:r>
    </w:p>
    <w:p w14:paraId="0E01AA00" w14:textId="77777777" w:rsidR="009F017F" w:rsidRPr="009F017F" w:rsidRDefault="009F017F" w:rsidP="009F017F">
      <w:pPr>
        <w:pStyle w:val="GabaritH3"/>
      </w:pPr>
      <w:r w:rsidRPr="009F017F">
        <w:t>SYNTHÈSE DU MODULE</w:t>
      </w:r>
    </w:p>
    <w:p w14:paraId="0982DAF5" w14:textId="77777777" w:rsidR="00D40D2B" w:rsidRPr="00D40D2B" w:rsidRDefault="00D40D2B" w:rsidP="00D40D2B">
      <w:pPr>
        <w:pStyle w:val="Gabaritlitiret"/>
      </w:pPr>
      <w:r w:rsidRPr="00D40D2B">
        <w:t xml:space="preserve">Adapter l’enseignement des compétences et des connaissances en univers social pour la distance par l’usage d’outils et de ressources adaptés permettant d’engager les élèves dans leurs apprentissages. </w:t>
      </w:r>
    </w:p>
    <w:p w14:paraId="0A2D6FFB" w14:textId="251F552F" w:rsidR="00D40D2B" w:rsidRPr="00D40D2B" w:rsidRDefault="00D40D2B" w:rsidP="00D40D2B">
      <w:pPr>
        <w:pStyle w:val="Gabaritlitiret"/>
      </w:pPr>
      <w:r w:rsidRPr="00D40D2B">
        <w:t>Planifier et piloter les phases de la démarche de recherche en univers social à distance (s’interroger, cueillir et organiser l’information,</w:t>
      </w:r>
      <w:r>
        <w:t xml:space="preserve"> </w:t>
      </w:r>
      <w:r w:rsidRPr="00D40D2B">
        <w:t>communiquer l’information, revenir sur sa démarche).</w:t>
      </w:r>
    </w:p>
    <w:p w14:paraId="7FAD7904" w14:textId="193080F2" w:rsidR="009F017F" w:rsidRDefault="009F017F" w:rsidP="009F017F">
      <w:pPr>
        <w:pStyle w:val="GabaritH3"/>
      </w:pPr>
      <w:r>
        <w:t>Notes personnelles sur les objectifs du module</w:t>
      </w:r>
    </w:p>
    <w:p w14:paraId="57F5B40C" w14:textId="41D75D63" w:rsidR="00D40D2B" w:rsidRDefault="00D40D2B" w:rsidP="00D40D2B">
      <w:pPr>
        <w:pStyle w:val="Gabaritp9"/>
      </w:pPr>
      <w:r w:rsidRPr="00D40D2B">
        <w:t>Comment garder les élèves actifs et engagés dans les apprentissages en univers social dans une classe à distance?</w:t>
      </w:r>
    </w:p>
    <w:p w14:paraId="7E266CBD" w14:textId="36B62B08" w:rsidR="00D40D2B" w:rsidRPr="00D40D2B" w:rsidRDefault="00D40D2B" w:rsidP="00D40D2B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375F2A">
        <w:rPr>
          <w:noProof/>
        </w:rPr>
        <w:t> </w:t>
      </w:r>
      <w:r w:rsidR="00375F2A">
        <w:rPr>
          <w:noProof/>
        </w:rPr>
        <w:t> </w:t>
      </w:r>
      <w:r w:rsidR="00375F2A">
        <w:rPr>
          <w:noProof/>
        </w:rPr>
        <w:t> </w:t>
      </w:r>
      <w:r w:rsidR="00375F2A">
        <w:rPr>
          <w:noProof/>
        </w:rPr>
        <w:t> </w:t>
      </w:r>
      <w:r w:rsidR="00375F2A">
        <w:rPr>
          <w:noProof/>
        </w:rPr>
        <w:t> </w:t>
      </w:r>
      <w:r>
        <w:fldChar w:fldCharType="end"/>
      </w:r>
      <w:bookmarkEnd w:id="0"/>
    </w:p>
    <w:p w14:paraId="27064D1E" w14:textId="12E1C51F" w:rsidR="00D40D2B" w:rsidRDefault="00D40D2B" w:rsidP="00D40D2B">
      <w:pPr>
        <w:pStyle w:val="Gabaritp9"/>
      </w:pPr>
      <w:r w:rsidRPr="00D40D2B">
        <w:t xml:space="preserve">Quels moyens et outils privilégier en enseignement de l’univers social à distance pour favoriser l’apprentissage et le développement des compétences? </w:t>
      </w:r>
    </w:p>
    <w:p w14:paraId="7A53E3E4" w14:textId="2F4DF2FA" w:rsidR="00D40D2B" w:rsidRPr="00D40D2B" w:rsidRDefault="00D40D2B" w:rsidP="00D40D2B">
      <w:pPr>
        <w:pStyle w:val="Gabaritp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375F2A">
        <w:rPr>
          <w:noProof/>
        </w:rPr>
        <w:t> </w:t>
      </w:r>
      <w:r w:rsidR="00375F2A">
        <w:rPr>
          <w:noProof/>
        </w:rPr>
        <w:t> </w:t>
      </w:r>
      <w:r w:rsidR="00375F2A">
        <w:rPr>
          <w:noProof/>
        </w:rPr>
        <w:t> </w:t>
      </w:r>
      <w:r w:rsidR="00375F2A">
        <w:rPr>
          <w:noProof/>
        </w:rPr>
        <w:t> </w:t>
      </w:r>
      <w:r w:rsidR="00375F2A">
        <w:rPr>
          <w:noProof/>
        </w:rPr>
        <w:t> </w:t>
      </w:r>
      <w:r>
        <w:fldChar w:fldCharType="end"/>
      </w:r>
      <w:bookmarkEnd w:id="1"/>
    </w:p>
    <w:p w14:paraId="2AB84227" w14:textId="2BD57AF7" w:rsidR="00D40D2B" w:rsidRDefault="00D40D2B" w:rsidP="00D40D2B">
      <w:pPr>
        <w:pStyle w:val="Gabaritp9"/>
      </w:pPr>
      <w:r w:rsidRPr="00D40D2B">
        <w:t>Quelles sont les phases de la séquence d’enseignement et les étapes de la démarche de recherche à distance en univers social?</w:t>
      </w:r>
    </w:p>
    <w:p w14:paraId="37DB2109" w14:textId="45DAB1C6" w:rsidR="00D40D2B" w:rsidRPr="00D40D2B" w:rsidRDefault="00D40D2B" w:rsidP="00D40D2B">
      <w:pPr>
        <w:pStyle w:val="Gabaritp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375F2A">
        <w:rPr>
          <w:noProof/>
        </w:rPr>
        <w:t> </w:t>
      </w:r>
      <w:r w:rsidR="00375F2A">
        <w:rPr>
          <w:noProof/>
        </w:rPr>
        <w:t> </w:t>
      </w:r>
      <w:r w:rsidR="00375F2A">
        <w:rPr>
          <w:noProof/>
        </w:rPr>
        <w:t> </w:t>
      </w:r>
      <w:r w:rsidR="00375F2A">
        <w:rPr>
          <w:noProof/>
        </w:rPr>
        <w:t> </w:t>
      </w:r>
      <w:r w:rsidR="00375F2A">
        <w:rPr>
          <w:noProof/>
        </w:rPr>
        <w:t> </w:t>
      </w:r>
      <w:r>
        <w:fldChar w:fldCharType="end"/>
      </w:r>
      <w:bookmarkEnd w:id="2"/>
    </w:p>
    <w:sectPr w:rsidR="00D40D2B" w:rsidRPr="00D40D2B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5DC2" w14:textId="77777777" w:rsidR="001A57B8" w:rsidRDefault="001A57B8" w:rsidP="0072615C">
      <w:pPr>
        <w:spacing w:after="0" w:line="240" w:lineRule="auto"/>
      </w:pPr>
      <w:r>
        <w:separator/>
      </w:r>
    </w:p>
  </w:endnote>
  <w:endnote w:type="continuationSeparator" w:id="0">
    <w:p w14:paraId="168939C7" w14:textId="77777777" w:rsidR="001A57B8" w:rsidRDefault="001A57B8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634EBF29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17944" w14:textId="77777777" w:rsidR="001A57B8" w:rsidRDefault="001A57B8" w:rsidP="0072615C">
      <w:pPr>
        <w:spacing w:after="0" w:line="240" w:lineRule="auto"/>
      </w:pPr>
      <w:r>
        <w:separator/>
      </w:r>
    </w:p>
  </w:footnote>
  <w:footnote w:type="continuationSeparator" w:id="0">
    <w:p w14:paraId="6B66CC9F" w14:textId="77777777" w:rsidR="001A57B8" w:rsidRDefault="001A57B8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210A18F2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A0583">
      <w:rPr>
        <w:rFonts w:ascii="Century Gothic" w:hAnsi="Century Gothic" w:cs="Calibri"/>
        <w:color w:val="000000"/>
        <w:sz w:val="14"/>
        <w:szCs w:val="14"/>
      </w:rPr>
      <w:t>Préscolaire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 / </w:t>
    </w:r>
    <w:r w:rsidR="004A0583">
      <w:rPr>
        <w:rFonts w:ascii="Century Gothic" w:hAnsi="Century Gothic" w:cs="Calibri"/>
        <w:color w:val="000000"/>
        <w:sz w:val="14"/>
        <w:szCs w:val="14"/>
      </w:rPr>
      <w:t>Primaire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9F017F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F81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229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E2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206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707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EEC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10F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DAA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6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AB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7EF"/>
    <w:multiLevelType w:val="multilevel"/>
    <w:tmpl w:val="9F421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8098D"/>
    <w:multiLevelType w:val="multilevel"/>
    <w:tmpl w:val="34DEA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BF79C6"/>
    <w:multiLevelType w:val="hybridMultilevel"/>
    <w:tmpl w:val="E464525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16C06"/>
    <w:multiLevelType w:val="multilevel"/>
    <w:tmpl w:val="CDBC5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788B2F2F"/>
    <w:multiLevelType w:val="multilevel"/>
    <w:tmpl w:val="A7AAB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26"/>
  </w:num>
  <w:num w:numId="3">
    <w:abstractNumId w:val="17"/>
  </w:num>
  <w:num w:numId="4">
    <w:abstractNumId w:val="25"/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1"/>
  </w:num>
  <w:num w:numId="18">
    <w:abstractNumId w:val="16"/>
  </w:num>
  <w:num w:numId="19">
    <w:abstractNumId w:val="25"/>
    <w:lvlOverride w:ilvl="0">
      <w:startOverride w:val="1"/>
    </w:lvlOverride>
  </w:num>
  <w:num w:numId="20">
    <w:abstractNumId w:val="11"/>
  </w:num>
  <w:num w:numId="21">
    <w:abstractNumId w:val="25"/>
    <w:lvlOverride w:ilvl="0">
      <w:startOverride w:val="1"/>
    </w:lvlOverride>
  </w:num>
  <w:num w:numId="22">
    <w:abstractNumId w:val="23"/>
  </w:num>
  <w:num w:numId="23">
    <w:abstractNumId w:val="18"/>
  </w:num>
  <w:num w:numId="24">
    <w:abstractNumId w:val="19"/>
  </w:num>
  <w:num w:numId="25">
    <w:abstractNumId w:val="13"/>
  </w:num>
  <w:num w:numId="26">
    <w:abstractNumId w:val="15"/>
  </w:num>
  <w:num w:numId="27">
    <w:abstractNumId w:val="20"/>
  </w:num>
  <w:num w:numId="28">
    <w:abstractNumId w:val="12"/>
  </w:num>
  <w:num w:numId="29">
    <w:abstractNumId w:val="10"/>
  </w:num>
  <w:num w:numId="30">
    <w:abstractNumId w:val="27"/>
  </w:num>
  <w:num w:numId="31">
    <w:abstractNumId w:val="22"/>
  </w:num>
  <w:num w:numId="3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5S2x3ekePrMFLZbbAoeSl1w3J0s/FTTKpfn/Zexp1tQStwNk2Bp/rf9C4mvX2GM2qWsFg0Wicm0K+8YeXQv5g==" w:salt="HbM6vzP7Zs7wk15wVn1YUA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181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7E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57B8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66CB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2D00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5F2A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4EF1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AA5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017F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07993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0D2B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5AA9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63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AB3324"/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30</cp:revision>
  <cp:lastPrinted>2017-10-19T17:11:00Z</cp:lastPrinted>
  <dcterms:created xsi:type="dcterms:W3CDTF">2020-05-02T02:58:00Z</dcterms:created>
  <dcterms:modified xsi:type="dcterms:W3CDTF">2020-07-14T11:48:00Z</dcterms:modified>
</cp:coreProperties>
</file>