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61FDB265">
                <wp:simplePos x="0" y="0"/>
                <wp:positionH relativeFrom="column">
                  <wp:posOffset>2058467</wp:posOffset>
                </wp:positionH>
                <wp:positionV relativeFrom="paragraph">
                  <wp:posOffset>2036445</wp:posOffset>
                </wp:positionV>
                <wp:extent cx="3569335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3FA2C87" w:rsidR="00F62A9F" w:rsidRPr="00F62A9F" w:rsidRDefault="00F50DC7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</w:p>
                          <w:p w14:paraId="66D23DB8" w14:textId="11294B27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FF6FA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FF6FA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Présenter des contenus de cours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62.1pt;margin-top:160.35pt;width:281.0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DQIpQ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23FA2C87" w:rsidR="00F62A9F" w:rsidRPr="00F62A9F" w:rsidRDefault="00F50DC7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</w:p>
                    <w:p w14:paraId="66D23DB8" w14:textId="11294B27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FF6FA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FF6FA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Présenter des contenus de cours à distance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60FD6349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FF6FAB">
        <w:t>2</w:t>
      </w:r>
      <w:r w:rsidRPr="00AB3324">
        <w:br/>
      </w:r>
      <w:r w:rsidR="00FF6FAB">
        <w:t>Présenter des contenus de cours à distance</w:t>
      </w:r>
    </w:p>
    <w:p w14:paraId="3F747592" w14:textId="77777777" w:rsidR="00FF6FAB" w:rsidRDefault="00FF6FAB" w:rsidP="00FF6FAB">
      <w:pPr>
        <w:pStyle w:val="GabaritH3"/>
      </w:pPr>
      <w:r w:rsidRPr="00A244CF">
        <w:t xml:space="preserve">Comprendre la diffusion de contenu </w:t>
      </w:r>
      <w:r>
        <w:t>numérique et s’y adapter</w:t>
      </w:r>
    </w:p>
    <w:p w14:paraId="3419B0DB" w14:textId="293CAE8A" w:rsidR="00FF6FAB" w:rsidRDefault="00FF6FAB" w:rsidP="00FF6FAB">
      <w:pPr>
        <w:pStyle w:val="Gabarite9123"/>
      </w:pPr>
      <w:r w:rsidRPr="00FF6FAB">
        <w:t>Selon vous, quels sont les avantages d’un ENA?</w:t>
      </w:r>
    </w:p>
    <w:p w14:paraId="18009C08" w14:textId="29B8F42D" w:rsidR="00FF6FAB" w:rsidRPr="00FF6FAB" w:rsidRDefault="00FF6FAB" w:rsidP="00FF6FAB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0"/>
    </w:p>
    <w:p w14:paraId="6D1FD88A" w14:textId="3CFAB3AE" w:rsidR="00FF6FAB" w:rsidRDefault="00FF6FAB" w:rsidP="00FF6FAB">
      <w:pPr>
        <w:pStyle w:val="Gabarite9123"/>
      </w:pPr>
      <w:r w:rsidRPr="00FF6FAB">
        <w:t>Selon vous, quels en sont les inconvénients?</w:t>
      </w:r>
    </w:p>
    <w:p w14:paraId="78CBFBC4" w14:textId="3ABC8B35" w:rsidR="00FF6FAB" w:rsidRPr="00FF6FAB" w:rsidRDefault="00FF6FAB" w:rsidP="00FF6FAB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"/>
    </w:p>
    <w:p w14:paraId="4DEA8B44" w14:textId="30346DEF" w:rsidR="00FF6FAB" w:rsidRDefault="00FF6FAB" w:rsidP="00FF6FAB">
      <w:pPr>
        <w:pStyle w:val="Gabarite9123"/>
      </w:pPr>
      <w:r w:rsidRPr="00FF6FAB">
        <w:t>Comptez-vous utiliser un ENA? Pourquoi?</w:t>
      </w:r>
    </w:p>
    <w:p w14:paraId="666A28E9" w14:textId="5546881B" w:rsidR="00FF6FAB" w:rsidRPr="00FF6FAB" w:rsidRDefault="00FF6FAB" w:rsidP="00FF6FAB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2"/>
    </w:p>
    <w:p w14:paraId="69076810" w14:textId="176356F6" w:rsidR="00FF6FAB" w:rsidRDefault="00FF6FAB" w:rsidP="00FF6FAB">
      <w:pPr>
        <w:pStyle w:val="Gabarite9123"/>
      </w:pPr>
      <w:r w:rsidRPr="00FF6FAB">
        <w:t>Si vous prévoyez utiliser un ENA, comment comptez-vous vous l’approprier?</w:t>
      </w:r>
    </w:p>
    <w:p w14:paraId="590BE7A5" w14:textId="36CB4021" w:rsidR="00FF6FAB" w:rsidRPr="00FF6FAB" w:rsidRDefault="00FF6FAB" w:rsidP="00FF6FAB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3"/>
    </w:p>
    <w:p w14:paraId="3BFE082F" w14:textId="76333959" w:rsidR="00FF6FAB" w:rsidRDefault="00FF6FAB" w:rsidP="00FF6FAB">
      <w:pPr>
        <w:pStyle w:val="Gabarite9123"/>
      </w:pPr>
      <w:r w:rsidRPr="00FF6FAB">
        <w:t>Avez-vous accès à des ressources pour y arriver? Lesquelles?</w:t>
      </w:r>
    </w:p>
    <w:p w14:paraId="262BF582" w14:textId="07024A71" w:rsidR="00FF6FAB" w:rsidRPr="00FF6FAB" w:rsidRDefault="00FF6FAB" w:rsidP="00FF6FAB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4"/>
    </w:p>
    <w:p w14:paraId="0056A472" w14:textId="66A80D18" w:rsidR="00FF6FAB" w:rsidRDefault="00FF6FAB" w:rsidP="00FF6FAB">
      <w:pPr>
        <w:pStyle w:val="Gabarite9123"/>
      </w:pPr>
      <w:r w:rsidRPr="00FF6FAB">
        <w:t>Si vous aviez à sélectionner un ENA pour votre institution, d’après vous, quels seraient les besoins des différentes parties prenantes (enseignants, étudiants, gestionnaires)?</w:t>
      </w:r>
    </w:p>
    <w:p w14:paraId="580B43E9" w14:textId="0C8AA2DA" w:rsidR="00FF6FAB" w:rsidRPr="00FF6FAB" w:rsidRDefault="00FF6FAB" w:rsidP="00FF6FAB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5"/>
    </w:p>
    <w:p w14:paraId="6636867F" w14:textId="77777777" w:rsidR="00FF6FAB" w:rsidRDefault="00FF6FAB" w:rsidP="00FF6FAB">
      <w:pPr>
        <w:pStyle w:val="GabaritH3"/>
      </w:pPr>
      <w:r>
        <w:t xml:space="preserve">Présenter du texte et des images </w:t>
      </w:r>
    </w:p>
    <w:p w14:paraId="2FAD5BAE" w14:textId="24196506" w:rsidR="00FF6FAB" w:rsidRDefault="00FF6FAB" w:rsidP="00FF6FAB">
      <w:pPr>
        <w:pStyle w:val="Gabarite9123"/>
        <w:numPr>
          <w:ilvl w:val="0"/>
          <w:numId w:val="36"/>
        </w:numPr>
        <w:ind w:left="340" w:hanging="340"/>
      </w:pPr>
      <w:r w:rsidRPr="00C6724D">
        <w:t xml:space="preserve">Que connaissiez-vous de la </w:t>
      </w:r>
      <w:r w:rsidRPr="00FF6FAB">
        <w:rPr>
          <w:i/>
          <w:iCs/>
        </w:rPr>
        <w:t>Loi sur le droit d’auteur</w:t>
      </w:r>
      <w:r w:rsidRPr="00C6724D">
        <w:t xml:space="preserve"> avant cette formation? Qu’en retenez-vous maintenant?</w:t>
      </w:r>
    </w:p>
    <w:p w14:paraId="7D455AEA" w14:textId="23DE8D46" w:rsidR="00FF6FAB" w:rsidRPr="00FF6FAB" w:rsidRDefault="00FF6FAB" w:rsidP="00FF6FAB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6"/>
    </w:p>
    <w:p w14:paraId="0D286D5E" w14:textId="76BA74EC" w:rsidR="00FF6FAB" w:rsidRDefault="00FF6FAB" w:rsidP="00FF6FAB">
      <w:pPr>
        <w:pStyle w:val="Gabarite9123"/>
      </w:pPr>
      <w:r w:rsidRPr="00F84FF2">
        <w:t>Quelles sont les ressources offertes à la bibliothèque de votre institution que vous pourriez intégrer à votre cours?</w:t>
      </w:r>
    </w:p>
    <w:p w14:paraId="6A24786B" w14:textId="22EDDAFA" w:rsidR="00FF6FAB" w:rsidRPr="00FF6FAB" w:rsidRDefault="00FF6FAB" w:rsidP="00FF6FAB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7"/>
    </w:p>
    <w:p w14:paraId="6E37226F" w14:textId="22FCFC0A" w:rsidR="00FF6FAB" w:rsidRDefault="00FF6FAB" w:rsidP="00FF6FAB">
      <w:pPr>
        <w:pStyle w:val="Gabarite9123"/>
      </w:pPr>
      <w:r w:rsidRPr="00C918E5">
        <w:lastRenderedPageBreak/>
        <w:t xml:space="preserve">Comment comptez-vous </w:t>
      </w:r>
      <w:r>
        <w:t>rendre disponibles pour vos étudiants les ressources éducatives (de tout format) de votre cours?</w:t>
      </w:r>
    </w:p>
    <w:p w14:paraId="5E5DD67C" w14:textId="4B72B73F" w:rsidR="00FF6FAB" w:rsidRPr="00FF6FAB" w:rsidRDefault="00FF6FAB" w:rsidP="00FF6FAB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8"/>
    </w:p>
    <w:p w14:paraId="71B44E12" w14:textId="6633A5F4" w:rsidR="00FF6FAB" w:rsidRDefault="00FF6FAB" w:rsidP="00FF6FAB">
      <w:pPr>
        <w:pStyle w:val="Gabarite9123"/>
      </w:pPr>
      <w:r>
        <w:t>Si vous prévoyez les rendre disponibles dans votre site de cours, comment</w:t>
      </w:r>
      <w:r w:rsidRPr="00C918E5">
        <w:t xml:space="preserve"> </w:t>
      </w:r>
      <w:r>
        <w:t xml:space="preserve">comptez-vous les </w:t>
      </w:r>
      <w:r w:rsidRPr="00C918E5">
        <w:t xml:space="preserve">organiser?  </w:t>
      </w:r>
    </w:p>
    <w:p w14:paraId="667279AC" w14:textId="0E18084C" w:rsidR="00FF6FAB" w:rsidRDefault="00FF6FAB" w:rsidP="00FF6FAB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9"/>
    </w:p>
    <w:p w14:paraId="5725F8BD" w14:textId="6CC7ACAC" w:rsidR="00FF6FAB" w:rsidRDefault="00FF6FAB" w:rsidP="00FF6FAB">
      <w:pPr>
        <w:pStyle w:val="Gabarite9123"/>
      </w:pPr>
      <w:r>
        <w:t>Avez-vous des idées de présentation pour votre matériel de cours? Quelles sont-elles?</w:t>
      </w:r>
    </w:p>
    <w:p w14:paraId="43382E3B" w14:textId="1C7B152C" w:rsidR="00FF6FAB" w:rsidRDefault="00FF6FAB" w:rsidP="00FF6FAB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0"/>
    </w:p>
    <w:p w14:paraId="1184DFAF" w14:textId="46EF8027" w:rsidR="00FF6FAB" w:rsidRDefault="00FF6FAB" w:rsidP="00FF6FAB">
      <w:pPr>
        <w:pStyle w:val="Gabarite9123"/>
      </w:pPr>
      <w:r w:rsidRPr="00FF6FAB">
        <w:t>Que retenez-vous de l’utilisation de cartes conceptuelles? Vous semblent-elles utiles pour votre cours? Pourquoi?</w:t>
      </w:r>
    </w:p>
    <w:p w14:paraId="6D14226B" w14:textId="08A44008" w:rsidR="00FF6FAB" w:rsidRPr="00FF6FAB" w:rsidRDefault="00FF6FAB" w:rsidP="00FF6FAB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1"/>
    </w:p>
    <w:p w14:paraId="0034DB5D" w14:textId="77777777" w:rsidR="00FF6FAB" w:rsidRDefault="00FF6FAB" w:rsidP="00FF6FAB">
      <w:pPr>
        <w:pStyle w:val="GabaritH3"/>
      </w:pPr>
      <w:r>
        <w:t xml:space="preserve">Présenter du contenu audio et vidéo </w:t>
      </w:r>
    </w:p>
    <w:p w14:paraId="78F4AABD" w14:textId="24FE5888" w:rsidR="00FF6FAB" w:rsidRDefault="00FF6FAB" w:rsidP="00FF6FAB">
      <w:pPr>
        <w:pStyle w:val="Gabarite9123"/>
        <w:numPr>
          <w:ilvl w:val="0"/>
          <w:numId w:val="37"/>
        </w:numPr>
        <w:ind w:left="340" w:hanging="340"/>
      </w:pPr>
      <w:r w:rsidRPr="00FF6FAB">
        <w:t>Selon vous, quelle est la meilleure utilité des fichiers audio?</w:t>
      </w:r>
    </w:p>
    <w:p w14:paraId="4C971832" w14:textId="025FAAA2" w:rsidR="00FF6FAB" w:rsidRPr="00FF6FAB" w:rsidRDefault="00FF6FAB" w:rsidP="00FF6FAB">
      <w:pPr>
        <w:pStyle w:val="Gabaritp29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2"/>
    </w:p>
    <w:p w14:paraId="72FFC94A" w14:textId="49DEBA6F" w:rsidR="00FF6FAB" w:rsidRDefault="00FF6FAB" w:rsidP="00FF6FAB">
      <w:pPr>
        <w:pStyle w:val="Gabarite9123"/>
      </w:pPr>
      <w:r w:rsidRPr="00FF6FAB">
        <w:t>Y a-t-il une bonne pratique de présentation de contenu vidéo que vous retenez spécialement? Laquelle?</w:t>
      </w:r>
    </w:p>
    <w:p w14:paraId="00A3198E" w14:textId="3D0409AD" w:rsidR="00FF6FAB" w:rsidRPr="00FF6FAB" w:rsidRDefault="00FF6FAB" w:rsidP="00FF6FAB">
      <w:pPr>
        <w:pStyle w:val="Gabaritp2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3"/>
    </w:p>
    <w:p w14:paraId="476FEFE4" w14:textId="0D43D45A" w:rsidR="00FF6FAB" w:rsidRDefault="00FF6FAB" w:rsidP="00FF6FAB">
      <w:pPr>
        <w:pStyle w:val="Gabarite9123"/>
      </w:pPr>
      <w:r w:rsidRPr="00FF6FAB">
        <w:t>Semblez-vous avoir tous les outils nécessaires pour faire des enregistrements vidéo, voire pour les éditer? Si non, quels outils auriez-vous besoin de vous procurer?</w:t>
      </w:r>
    </w:p>
    <w:p w14:paraId="7E363AD6" w14:textId="51E59861" w:rsidR="00FF6FAB" w:rsidRPr="00FF6FAB" w:rsidRDefault="00FF6FAB" w:rsidP="00FF6FAB">
      <w:pPr>
        <w:pStyle w:val="Gabaritp29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4"/>
    </w:p>
    <w:p w14:paraId="0FBA237B" w14:textId="2FEAA380" w:rsidR="00FF6FAB" w:rsidRDefault="00FF6FAB" w:rsidP="00FF6FAB">
      <w:pPr>
        <w:pStyle w:val="Gabarite9123"/>
      </w:pPr>
      <w:r w:rsidRPr="00FF6FAB">
        <w:t>Avez-vous le sentiment que vous pouvez avoir recours à un soutien technopédagogique ou technique? À qui pourriez-vous vous adresser, le cas échéant?</w:t>
      </w:r>
    </w:p>
    <w:p w14:paraId="578F3B38" w14:textId="090DB31B" w:rsidR="00FF6FAB" w:rsidRPr="00FF6FAB" w:rsidRDefault="00FF6FAB" w:rsidP="00FF6FAB">
      <w:pPr>
        <w:pStyle w:val="Gabaritp29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5"/>
    </w:p>
    <w:p w14:paraId="5B854D15" w14:textId="77777777" w:rsidR="00FF6FAB" w:rsidRDefault="00FF6FAB" w:rsidP="00FF6FAB">
      <w:pPr>
        <w:pStyle w:val="GabaritH3"/>
      </w:pPr>
      <w:r>
        <w:t xml:space="preserve">Présenter du contenu multimédia </w:t>
      </w:r>
    </w:p>
    <w:p w14:paraId="23EB0BBA" w14:textId="77777777" w:rsidR="00FF6FAB" w:rsidRDefault="00FF6FAB" w:rsidP="00FF6FAB">
      <w:pPr>
        <w:pStyle w:val="Gabarite9123"/>
        <w:numPr>
          <w:ilvl w:val="0"/>
          <w:numId w:val="38"/>
        </w:numPr>
        <w:ind w:left="340" w:hanging="340"/>
      </w:pPr>
      <w:r>
        <w:t>Si vous aviez à concevoir du contenu sous une forme multimédia, lesquels de ces principes privilégieriez-vous en premier?</w:t>
      </w:r>
    </w:p>
    <w:p w14:paraId="70FA88FE" w14:textId="6DF27F16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cohérence</w:t>
      </w:r>
    </w:p>
    <w:p w14:paraId="56665A0E" w14:textId="746E4591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signalisation</w:t>
      </w:r>
    </w:p>
    <w:p w14:paraId="2F99A693" w14:textId="6CB0EB46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lastRenderedPageBreak/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d’évitement de la redondance</w:t>
      </w:r>
    </w:p>
    <w:p w14:paraId="349826ED" w14:textId="36613EAB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contiguïté spatiale</w:t>
      </w:r>
    </w:p>
    <w:p w14:paraId="4C1A1D8D" w14:textId="6CEDF5C9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 xml:space="preserve">Le principe de contiguïté temporelle </w:t>
      </w:r>
    </w:p>
    <w:p w14:paraId="20EC80B1" w14:textId="60A85586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segmentation</w:t>
      </w:r>
    </w:p>
    <w:p w14:paraId="2C11D14E" w14:textId="710BDF54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pré-entraînement ou d</w:t>
      </w:r>
      <w:proofErr w:type="gramStart"/>
      <w:r w:rsidRPr="00FF6FAB">
        <w:t>’«</w:t>
      </w:r>
      <w:proofErr w:type="gramEnd"/>
      <w:r w:rsidRPr="00FF6FAB">
        <w:t> ancrage »</w:t>
      </w:r>
    </w:p>
    <w:p w14:paraId="4297705B" w14:textId="24B8D018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modalité</w:t>
      </w:r>
    </w:p>
    <w:p w14:paraId="46BE36CA" w14:textId="56E9C2AC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d’intégration multimédia</w:t>
      </w:r>
    </w:p>
    <w:p w14:paraId="0A48B429" w14:textId="46901233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personnalisation</w:t>
      </w:r>
    </w:p>
    <w:p w14:paraId="22343508" w14:textId="2EFF0BF1" w:rsidR="00FF6FAB" w:rsidRPr="00FF6FAB" w:rsidRDefault="00FF6FAB" w:rsidP="00FF6FAB">
      <w:pPr>
        <w:pStyle w:val="Gabaritp29"/>
      </w:pPr>
      <w:r w:rsidRPr="00FF6FAB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F6FAB">
        <w:rPr>
          <w:sz w:val="16"/>
          <w:szCs w:val="16"/>
        </w:rPr>
        <w:instrText xml:space="preserve"> FORMCHECKBOX </w:instrText>
      </w:r>
      <w:r w:rsidR="00212081" w:rsidRPr="00FF6FAB">
        <w:rPr>
          <w:sz w:val="16"/>
          <w:szCs w:val="16"/>
        </w:rPr>
      </w:r>
      <w:r w:rsidRPr="00FF6FAB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F6FAB">
        <w:t>Le principe de la voix</w:t>
      </w:r>
    </w:p>
    <w:p w14:paraId="4372ED96" w14:textId="41E07F8B" w:rsidR="00FF6FAB" w:rsidRDefault="00FF6FAB" w:rsidP="00FF6FAB">
      <w:pPr>
        <w:pStyle w:val="Gabarite9123"/>
      </w:pPr>
      <w:r>
        <w:t>Pensez-vous à du contenu de cours qui pourrait être présenté sous forme multimédia? Lequel?</w:t>
      </w:r>
    </w:p>
    <w:p w14:paraId="5C89C412" w14:textId="6CD0E655" w:rsidR="00FF6FAB" w:rsidRPr="00FF6FAB" w:rsidRDefault="00FF6FAB" w:rsidP="00FF6FAB">
      <w:pPr>
        <w:pStyle w:val="Gabaritp29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6"/>
    </w:p>
    <w:p w14:paraId="43F0622B" w14:textId="30498330" w:rsidR="00FF6FAB" w:rsidRDefault="00FF6FAB" w:rsidP="00FF6FAB">
      <w:pPr>
        <w:pStyle w:val="Gabarite9123"/>
      </w:pPr>
      <w:r>
        <w:t>Quel type d’interactivité de l’objet multimédia est le plus susceptible d’être signifiant pour l’étudiant?</w:t>
      </w:r>
    </w:p>
    <w:p w14:paraId="0F3A8BBA" w14:textId="729FAF30" w:rsidR="00FF6FAB" w:rsidRPr="00FF6FAB" w:rsidRDefault="00FF6FAB" w:rsidP="00FF6FAB">
      <w:pPr>
        <w:pStyle w:val="Gabaritp29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7"/>
    </w:p>
    <w:p w14:paraId="4275765C" w14:textId="4791F3D2" w:rsidR="00FF6FAB" w:rsidRDefault="00FF6FAB" w:rsidP="00FF6FAB">
      <w:pPr>
        <w:pStyle w:val="Gabarite9123"/>
      </w:pPr>
      <w:r>
        <w:t>Avez-vous des exemples d’objet multimédia que vous appréciez davantage? Sauriez-vous vous en inspirer avec les moyens techniques que vous avez?</w:t>
      </w:r>
    </w:p>
    <w:p w14:paraId="45439E86" w14:textId="1816BECF" w:rsidR="00FF6FAB" w:rsidRPr="00FF6FAB" w:rsidRDefault="00FF6FAB" w:rsidP="00FF6FAB">
      <w:pPr>
        <w:pStyle w:val="Gabaritp29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instrText xml:space="preserve"> FORMTEXT </w:instrText>
      </w:r>
      <w:r>
        <w:fldChar w:fldCharType="separate"/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 w:rsidR="00212081">
        <w:rPr>
          <w:noProof/>
        </w:rPr>
        <w:t> </w:t>
      </w:r>
      <w:r>
        <w:fldChar w:fldCharType="end"/>
      </w:r>
      <w:bookmarkEnd w:id="18"/>
    </w:p>
    <w:p w14:paraId="6DB723D2" w14:textId="4BD82E49" w:rsidR="00F50DC7" w:rsidRPr="00F50DC7" w:rsidRDefault="00F50DC7" w:rsidP="00F50DC7">
      <w:pPr>
        <w:pStyle w:val="Gabaritp29"/>
      </w:pPr>
    </w:p>
    <w:sectPr w:rsidR="00F50DC7" w:rsidRPr="00F50DC7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8D1D" w14:textId="77777777" w:rsidR="0023203E" w:rsidRDefault="0023203E" w:rsidP="0072615C">
      <w:pPr>
        <w:spacing w:after="0" w:line="240" w:lineRule="auto"/>
      </w:pPr>
      <w:r>
        <w:separator/>
      </w:r>
    </w:p>
  </w:endnote>
  <w:endnote w:type="continuationSeparator" w:id="0">
    <w:p w14:paraId="40A653DD" w14:textId="77777777" w:rsidR="0023203E" w:rsidRDefault="0023203E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457A" w14:textId="77777777" w:rsidR="0023203E" w:rsidRDefault="0023203E" w:rsidP="0072615C">
      <w:pPr>
        <w:spacing w:after="0" w:line="240" w:lineRule="auto"/>
      </w:pPr>
      <w:r>
        <w:separator/>
      </w:r>
    </w:p>
  </w:footnote>
  <w:footnote w:type="continuationSeparator" w:id="0">
    <w:p w14:paraId="24DB6194" w14:textId="77777777" w:rsidR="0023203E" w:rsidRDefault="0023203E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643A405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E877EC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647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0E0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B8B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6CE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621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67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61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6C7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4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98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377D"/>
    <w:multiLevelType w:val="hybridMultilevel"/>
    <w:tmpl w:val="AAE20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59AC"/>
    <w:multiLevelType w:val="hybridMultilevel"/>
    <w:tmpl w:val="F3C6B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5025"/>
    <w:multiLevelType w:val="hybridMultilevel"/>
    <w:tmpl w:val="C5A26A86"/>
    <w:lvl w:ilvl="0" w:tplc="64E4E832">
      <w:start w:val="1"/>
      <w:numFmt w:val="bullet"/>
      <w:lvlText w:val="c"/>
      <w:lvlJc w:val="left"/>
      <w:pPr>
        <w:ind w:left="1068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2"/>
  </w:num>
  <w:num w:numId="19">
    <w:abstractNumId w:val="24"/>
    <w:lvlOverride w:ilvl="0">
      <w:startOverride w:val="1"/>
    </w:lvlOverride>
  </w:num>
  <w:num w:numId="20">
    <w:abstractNumId w:val="10"/>
  </w:num>
  <w:num w:numId="21">
    <w:abstractNumId w:val="24"/>
    <w:lvlOverride w:ilvl="0">
      <w:startOverride w:val="1"/>
    </w:lvlOverride>
  </w:num>
  <w:num w:numId="22">
    <w:abstractNumId w:val="21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4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8"/>
  </w:num>
  <w:num w:numId="30">
    <w:abstractNumId w:val="24"/>
    <w:lvlOverride w:ilvl="0">
      <w:startOverride w:val="1"/>
    </w:lvlOverride>
  </w:num>
  <w:num w:numId="31">
    <w:abstractNumId w:val="26"/>
  </w:num>
  <w:num w:numId="32">
    <w:abstractNumId w:val="23"/>
  </w:num>
  <w:num w:numId="33">
    <w:abstractNumId w:val="20"/>
  </w:num>
  <w:num w:numId="34">
    <w:abstractNumId w:val="27"/>
  </w:num>
  <w:num w:numId="35">
    <w:abstractNumId w:val="14"/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a3o4vIsKXmiZh4EPsKOL7lg5ipoEhF+71gc6d0DPK8sQK2cKL5u8ueRZm7mdl59HFvmjcxSmY046gpIUzPRWg==" w:salt="KvyXlUTkIkNFmFzvZEdf/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2081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03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6FA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28</cp:revision>
  <cp:lastPrinted>2017-10-19T17:11:00Z</cp:lastPrinted>
  <dcterms:created xsi:type="dcterms:W3CDTF">2020-05-02T02:58:00Z</dcterms:created>
  <dcterms:modified xsi:type="dcterms:W3CDTF">2020-06-04T14:14:00Z</dcterms:modified>
</cp:coreProperties>
</file>