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17AB" w14:textId="46ADC799" w:rsidR="0049219A" w:rsidRPr="0049219A" w:rsidRDefault="0049219A" w:rsidP="0049219A">
      <w:pPr>
        <w:pStyle w:val="Gabaritp9"/>
      </w:pPr>
      <w:r w:rsidRPr="0049219A">
        <w:t xml:space="preserve">Titre du cours : </w:t>
      </w:r>
      <w:r w:rsidR="00035586"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035586">
        <w:instrText xml:space="preserve"> FORMTEXT </w:instrText>
      </w:r>
      <w:r w:rsidR="00035586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035586">
        <w:fldChar w:fldCharType="end"/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2694"/>
      </w:tblGrid>
      <w:tr w:rsidR="006A6739" w:rsidRPr="0049219A" w14:paraId="7009D40D" w14:textId="77777777" w:rsidTr="006A6739">
        <w:tc>
          <w:tcPr>
            <w:tcW w:w="851" w:type="dxa"/>
            <w:vAlign w:val="bottom"/>
          </w:tcPr>
          <w:p w14:paraId="1D94C9B9" w14:textId="77777777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>Session :</w:t>
            </w:r>
          </w:p>
        </w:tc>
        <w:tc>
          <w:tcPr>
            <w:tcW w:w="1984" w:type="dxa"/>
            <w:vAlign w:val="bottom"/>
          </w:tcPr>
          <w:p w14:paraId="700B866F" w14:textId="507220A2" w:rsidR="0049219A" w:rsidRPr="0049219A" w:rsidRDefault="0049219A" w:rsidP="00035586">
            <w:pPr>
              <w:pStyle w:val="Gabaritp9"/>
              <w:spacing w:after="0"/>
              <w:ind w:left="35"/>
              <w:jc w:val="left"/>
            </w:pPr>
            <w:r w:rsidRPr="0049219A">
              <w:t>Automne</w:t>
            </w:r>
            <w:r>
              <w:t xml:space="preserve"> </w:t>
            </w:r>
            <w:r w:rsidRPr="0049219A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19A">
              <w:rPr>
                <w:sz w:val="16"/>
                <w:szCs w:val="16"/>
              </w:rPr>
              <w:instrText xml:space="preserve"> FORMCHECKBOX </w:instrText>
            </w:r>
            <w:r w:rsidR="00C229C2" w:rsidRPr="0049219A">
              <w:rPr>
                <w:sz w:val="16"/>
                <w:szCs w:val="16"/>
              </w:rPr>
            </w:r>
            <w:r w:rsidRPr="004921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531546D" w14:textId="475F83CC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>Hiver</w:t>
            </w:r>
            <w:r>
              <w:t xml:space="preserve"> </w:t>
            </w:r>
            <w:r w:rsidRPr="0049219A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19A">
              <w:rPr>
                <w:sz w:val="16"/>
                <w:szCs w:val="16"/>
              </w:rPr>
              <w:instrText xml:space="preserve"> FORMCHECKBOX </w:instrText>
            </w:r>
            <w:r w:rsidR="00C229C2" w:rsidRPr="0049219A">
              <w:rPr>
                <w:sz w:val="16"/>
                <w:szCs w:val="16"/>
              </w:rPr>
            </w:r>
            <w:r w:rsidRPr="0049219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14:paraId="50809610" w14:textId="7EF175A1" w:rsidR="0049219A" w:rsidRPr="0049219A" w:rsidRDefault="0049219A" w:rsidP="00035586">
            <w:pPr>
              <w:pStyle w:val="Gabaritp9"/>
              <w:spacing w:after="0"/>
              <w:jc w:val="left"/>
            </w:pPr>
            <w:r w:rsidRPr="0049219A">
              <w:t xml:space="preserve">Année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D556D62" w14:textId="77777777" w:rsidR="0049219A" w:rsidRPr="0049219A" w:rsidRDefault="0049219A" w:rsidP="00035586">
      <w:pPr>
        <w:pStyle w:val="Gabaritp9"/>
        <w:spacing w:before="240"/>
      </w:pPr>
      <w:r w:rsidRPr="0049219A">
        <w:t>Ce contrat vous permet d’établir des règles et des procédures qui vont guider votre travail d’équipe et favoriser l’atteinte des objectifs communs.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5"/>
        <w:gridCol w:w="2156"/>
        <w:gridCol w:w="2156"/>
        <w:gridCol w:w="2155"/>
      </w:tblGrid>
      <w:tr w:rsidR="00035586" w:rsidRPr="00035586" w14:paraId="12788006" w14:textId="77777777" w:rsidTr="006A6739">
        <w:trPr>
          <w:trHeight w:val="240"/>
        </w:trPr>
        <w:tc>
          <w:tcPr>
            <w:tcW w:w="2135" w:type="dxa"/>
            <w:shd w:val="clear" w:color="auto" w:fill="F0E8DE"/>
          </w:tcPr>
          <w:p w14:paraId="2151F45D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Nom, prénom</w:t>
            </w:r>
          </w:p>
        </w:tc>
        <w:tc>
          <w:tcPr>
            <w:tcW w:w="2156" w:type="dxa"/>
            <w:shd w:val="clear" w:color="auto" w:fill="F0E8DE"/>
          </w:tcPr>
          <w:p w14:paraId="60184A42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Disponibilités</w:t>
            </w:r>
          </w:p>
        </w:tc>
        <w:tc>
          <w:tcPr>
            <w:tcW w:w="2156" w:type="dxa"/>
            <w:shd w:val="clear" w:color="auto" w:fill="F0E8DE"/>
          </w:tcPr>
          <w:p w14:paraId="1EE5A1D7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Téléphone(s)</w:t>
            </w:r>
          </w:p>
        </w:tc>
        <w:tc>
          <w:tcPr>
            <w:tcW w:w="2155" w:type="dxa"/>
            <w:shd w:val="clear" w:color="auto" w:fill="F0E8DE"/>
          </w:tcPr>
          <w:p w14:paraId="6A7E831B" w14:textId="77777777" w:rsidR="0049219A" w:rsidRPr="00035586" w:rsidRDefault="0049219A" w:rsidP="00035586">
            <w:pPr>
              <w:pStyle w:val="Gabaritp9"/>
              <w:jc w:val="center"/>
              <w:rPr>
                <w:b/>
                <w:bCs/>
              </w:rPr>
            </w:pPr>
            <w:r w:rsidRPr="00035586">
              <w:rPr>
                <w:b/>
                <w:bCs/>
              </w:rPr>
              <w:t>Adresse électronique</w:t>
            </w:r>
          </w:p>
        </w:tc>
      </w:tr>
      <w:tr w:rsidR="006A6739" w:rsidRPr="0049219A" w14:paraId="0B3F057A" w14:textId="77777777" w:rsidTr="00035586">
        <w:tc>
          <w:tcPr>
            <w:tcW w:w="2135" w:type="dxa"/>
          </w:tcPr>
          <w:p w14:paraId="33D41828" w14:textId="6DE55C0E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  <w:bookmarkEnd w:id="2"/>
          </w:p>
        </w:tc>
        <w:tc>
          <w:tcPr>
            <w:tcW w:w="2156" w:type="dxa"/>
          </w:tcPr>
          <w:p w14:paraId="6AAF964A" w14:textId="4D9BDC2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2573F7" w14:textId="64560515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0DEB7D3" w14:textId="58BAA6F3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5EF6A246" w14:textId="77777777" w:rsidTr="00035586">
        <w:tc>
          <w:tcPr>
            <w:tcW w:w="2135" w:type="dxa"/>
          </w:tcPr>
          <w:p w14:paraId="0BC1DB69" w14:textId="1C6BA31C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270B0691" w14:textId="5793D8CD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079DB9" w14:textId="071F02F5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83AB31F" w14:textId="4B67D6F1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67EF77E5" w14:textId="77777777" w:rsidTr="00035586">
        <w:tc>
          <w:tcPr>
            <w:tcW w:w="2135" w:type="dxa"/>
          </w:tcPr>
          <w:p w14:paraId="36BC347E" w14:textId="48DDC5F2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D36902D" w14:textId="3491D4BF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6145F659" w14:textId="3E565DC6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540892AA" w14:textId="630BD3A1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  <w:tr w:rsidR="006A6739" w:rsidRPr="0049219A" w14:paraId="19E5B3D0" w14:textId="77777777" w:rsidTr="00035586">
        <w:tc>
          <w:tcPr>
            <w:tcW w:w="2135" w:type="dxa"/>
          </w:tcPr>
          <w:p w14:paraId="68D77ADC" w14:textId="64D5B59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2D912EA0" w14:textId="40F34CDC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6" w:type="dxa"/>
          </w:tcPr>
          <w:p w14:paraId="35B68EC3" w14:textId="191D2D58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  <w:tc>
          <w:tcPr>
            <w:tcW w:w="2155" w:type="dxa"/>
          </w:tcPr>
          <w:p w14:paraId="378F9220" w14:textId="2138E900" w:rsidR="006A6739" w:rsidRPr="0049219A" w:rsidRDefault="006A6739" w:rsidP="006A6739">
            <w:pPr>
              <w:pStyle w:val="Gabaritp9"/>
            </w:pPr>
            <w:r w:rsidRPr="00F9746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97461">
              <w:instrText xml:space="preserve"> FORMTEXT </w:instrText>
            </w:r>
            <w:r w:rsidRPr="00F97461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F97461">
              <w:fldChar w:fldCharType="end"/>
            </w:r>
          </w:p>
        </w:tc>
      </w:tr>
    </w:tbl>
    <w:p w14:paraId="767329F6" w14:textId="58C86003" w:rsidR="0049219A" w:rsidRPr="00035586" w:rsidRDefault="0049219A" w:rsidP="00035586">
      <w:pPr>
        <w:pStyle w:val="Gabaritp9"/>
        <w:spacing w:before="240"/>
      </w:pPr>
      <w:r w:rsidRPr="00035586">
        <w:t>Nous convenons que tous les membres s’engagent à :</w:t>
      </w:r>
    </w:p>
    <w:p w14:paraId="3B1DCCAF" w14:textId="37E126B1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être</w:t>
      </w:r>
      <w:proofErr w:type="gramEnd"/>
      <w:r w:rsidR="0049219A" w:rsidRPr="00035586">
        <w:t xml:space="preserve"> disponibles pour nos rencontres;</w:t>
      </w:r>
    </w:p>
    <w:p w14:paraId="01423B68" w14:textId="3F811A46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être</w:t>
      </w:r>
      <w:proofErr w:type="gramEnd"/>
      <w:r w:rsidR="0049219A" w:rsidRPr="00035586">
        <w:t xml:space="preserve"> centrés sur la tâche lors des rencontres;</w:t>
      </w:r>
    </w:p>
    <w:p w14:paraId="64EDB27C" w14:textId="7AE5FAED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être</w:t>
      </w:r>
      <w:proofErr w:type="gramEnd"/>
      <w:r w:rsidR="0049219A" w:rsidRPr="00035586">
        <w:t xml:space="preserve"> à l’heure aux rencontres prévues par l’équipe;</w:t>
      </w:r>
    </w:p>
    <w:p w14:paraId="0DE5379C" w14:textId="7D231D56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contribuer</w:t>
      </w:r>
      <w:proofErr w:type="gramEnd"/>
      <w:r w:rsidR="0049219A" w:rsidRPr="00035586">
        <w:t xml:space="preserve"> à créer un climat de travail harmonieux en s’exprimant calmement en tout temps;</w:t>
      </w:r>
    </w:p>
    <w:p w14:paraId="2D932494" w14:textId="1C37B778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éviter</w:t>
      </w:r>
      <w:proofErr w:type="gramEnd"/>
      <w:r w:rsidR="0049219A" w:rsidRPr="00035586">
        <w:t xml:space="preserve"> les pertes de temps;</w:t>
      </w:r>
    </w:p>
    <w:p w14:paraId="00EF117E" w14:textId="5958C00F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limiter</w:t>
      </w:r>
      <w:proofErr w:type="gramEnd"/>
      <w:r w:rsidR="0049219A" w:rsidRPr="00035586">
        <w:t xml:space="preserve"> les discussions autour de l’ordre du jour;</w:t>
      </w:r>
    </w:p>
    <w:p w14:paraId="6E7ECC70" w14:textId="1B7089C5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écouter</w:t>
      </w:r>
      <w:proofErr w:type="gramEnd"/>
      <w:r w:rsidR="0049219A" w:rsidRPr="00035586">
        <w:t xml:space="preserve"> et respecter les idées et les opinions des autres membres; </w:t>
      </w:r>
    </w:p>
    <w:p w14:paraId="1175D156" w14:textId="18893912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être</w:t>
      </w:r>
      <w:proofErr w:type="gramEnd"/>
      <w:r w:rsidR="0049219A" w:rsidRPr="00035586">
        <w:t xml:space="preserve"> solidaires du travail de chacun;</w:t>
      </w:r>
    </w:p>
    <w:p w14:paraId="6FEC9DCA" w14:textId="55FD7332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répartir</w:t>
      </w:r>
      <w:proofErr w:type="gramEnd"/>
      <w:r w:rsidR="0049219A" w:rsidRPr="00035586">
        <w:t xml:space="preserve"> et assumer avec équité les travaux;</w:t>
      </w:r>
    </w:p>
    <w:p w14:paraId="636E4E82" w14:textId="692A2FB5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participer</w:t>
      </w:r>
      <w:proofErr w:type="gramEnd"/>
      <w:r w:rsidR="0049219A" w:rsidRPr="00035586">
        <w:t xml:space="preserve"> aux prises de décisions;</w:t>
      </w:r>
    </w:p>
    <w:p w14:paraId="19C6C272" w14:textId="3536726B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respecter</w:t>
      </w:r>
      <w:proofErr w:type="gramEnd"/>
      <w:r w:rsidR="0049219A" w:rsidRPr="00035586">
        <w:t xml:space="preserve"> les échéanciers de l’équipe et de l’enseignant;</w:t>
      </w:r>
    </w:p>
    <w:p w14:paraId="791E547F" w14:textId="44CE42CA" w:rsidR="0049219A" w:rsidRPr="00035586" w:rsidRDefault="00035586" w:rsidP="00035586">
      <w:pPr>
        <w:pStyle w:val="Gabaritcasecocher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approuver</w:t>
      </w:r>
      <w:proofErr w:type="gramEnd"/>
      <w:r w:rsidR="0049219A" w:rsidRPr="00035586">
        <w:t xml:space="preserve"> les différentes parties du travail et les améliorer par leur apport personnel afin que le produit final soit une production collective;</w:t>
      </w:r>
    </w:p>
    <w:p w14:paraId="1B9C781C" w14:textId="6D9A93A2" w:rsidR="0049219A" w:rsidRPr="00035586" w:rsidRDefault="00035586" w:rsidP="00035586">
      <w:pPr>
        <w:pStyle w:val="Gabaritcasecocher"/>
        <w:spacing w:after="240"/>
      </w:pPr>
      <w:r w:rsidRPr="00035586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035586">
        <w:instrText xml:space="preserve"> FORMCHECKBOX </w:instrText>
      </w:r>
      <w:r w:rsidRPr="00035586">
        <w:fldChar w:fldCharType="end"/>
      </w:r>
      <w:r w:rsidRPr="00035586">
        <w:tab/>
      </w:r>
      <w:proofErr w:type="gramStart"/>
      <w:r w:rsidR="0049219A" w:rsidRPr="00035586">
        <w:t>mettre</w:t>
      </w:r>
      <w:proofErr w:type="gramEnd"/>
      <w:r w:rsidR="0049219A" w:rsidRPr="00035586">
        <w:t xml:space="preserve"> en commun le résultat de nos efforts individuels pour que chacun ait une bonne connaissance de l’ensemble du travail.</w:t>
      </w:r>
    </w:p>
    <w:p w14:paraId="31032993" w14:textId="77777777" w:rsidR="0049219A" w:rsidRPr="00035586" w:rsidRDefault="0049219A" w:rsidP="00035586">
      <w:pPr>
        <w:pStyle w:val="Gabaritp9"/>
      </w:pPr>
      <w:r w:rsidRPr="00035586">
        <w:t>Autres règles choisies par l’équipe :</w:t>
      </w:r>
    </w:p>
    <w:p w14:paraId="45DA05F2" w14:textId="4582E9A4" w:rsidR="0049219A" w:rsidRDefault="00035586" w:rsidP="00035586">
      <w:pPr>
        <w:pStyle w:val="Gabarite9123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3"/>
    </w:p>
    <w:p w14:paraId="3B1A6C2D" w14:textId="29E0953D" w:rsidR="00035586" w:rsidRDefault="00035586" w:rsidP="00035586">
      <w:pPr>
        <w:pStyle w:val="Gabarite9123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4"/>
    </w:p>
    <w:p w14:paraId="5822E875" w14:textId="77777777" w:rsidR="0049219A" w:rsidRPr="00035586" w:rsidRDefault="0049219A" w:rsidP="00035586">
      <w:pPr>
        <w:pStyle w:val="GabaritH2"/>
      </w:pPr>
      <w:r w:rsidRPr="00035586">
        <w:lastRenderedPageBreak/>
        <w:t>En cas de non-respect des règles établies au contrat</w:t>
      </w:r>
    </w:p>
    <w:p w14:paraId="4E3CBEA6" w14:textId="77777777" w:rsidR="0049219A" w:rsidRPr="00035586" w:rsidRDefault="0049219A" w:rsidP="00035586">
      <w:pPr>
        <w:pStyle w:val="Gabaritp9"/>
      </w:pPr>
      <w:r w:rsidRPr="00035586">
        <w:t>Advenant qu’un membre ne respecte pas les règles établies par l’équipe, il devra s’expliquer à ses coéquipiers et trouver une solution, sans quoi, il sera susceptible de recevoir la sanction suivante :</w:t>
      </w:r>
    </w:p>
    <w:p w14:paraId="196B5C57" w14:textId="65743698" w:rsidR="0049219A" w:rsidRPr="00035586" w:rsidRDefault="00035586" w:rsidP="00035586">
      <w:pPr>
        <w:pStyle w:val="Gabaritp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5"/>
    </w:p>
    <w:p w14:paraId="645E6F3D" w14:textId="77777777" w:rsidR="00A9036C" w:rsidRDefault="0049219A" w:rsidP="00035586">
      <w:pPr>
        <w:pStyle w:val="Gabaritp9"/>
      </w:pPr>
      <w:r>
        <w:t xml:space="preserve">Objectifs et mission de l’équipe : </w:t>
      </w:r>
    </w:p>
    <w:p w14:paraId="46C23645" w14:textId="0310E412" w:rsidR="0049219A" w:rsidRDefault="00035586" w:rsidP="00035586">
      <w:pPr>
        <w:pStyle w:val="Gabaritp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>
        <w:fldChar w:fldCharType="end"/>
      </w:r>
      <w:bookmarkEnd w:id="6"/>
    </w:p>
    <w:p w14:paraId="23A8C58B" w14:textId="77777777" w:rsidR="0049219A" w:rsidRPr="00035586" w:rsidRDefault="0049219A" w:rsidP="00035586">
      <w:pPr>
        <w:pStyle w:val="Gabarittitretableau"/>
      </w:pPr>
      <w:r w:rsidRPr="00035586">
        <w:t>Parties du travail à accomplir par chacun des membres de l’équipe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62"/>
        <w:gridCol w:w="2820"/>
        <w:gridCol w:w="2820"/>
      </w:tblGrid>
      <w:tr w:rsidR="006A6739" w:rsidRPr="006A6739" w14:paraId="7CDB68FA" w14:textId="77777777" w:rsidTr="007B7181">
        <w:trPr>
          <w:trHeight w:val="170"/>
        </w:trPr>
        <w:tc>
          <w:tcPr>
            <w:tcW w:w="1721" w:type="pct"/>
            <w:shd w:val="clear" w:color="auto" w:fill="F0E8DE"/>
          </w:tcPr>
          <w:p w14:paraId="1CAF1C1F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Partie du travail à faire</w:t>
            </w:r>
          </w:p>
        </w:tc>
        <w:tc>
          <w:tcPr>
            <w:tcW w:w="1639" w:type="pct"/>
            <w:shd w:val="clear" w:color="auto" w:fill="F0E8DE"/>
          </w:tcPr>
          <w:p w14:paraId="04D694B3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Responsable</w:t>
            </w:r>
          </w:p>
        </w:tc>
        <w:tc>
          <w:tcPr>
            <w:tcW w:w="1639" w:type="pct"/>
            <w:shd w:val="clear" w:color="auto" w:fill="F0E8DE"/>
          </w:tcPr>
          <w:p w14:paraId="37135CC9" w14:textId="77777777" w:rsidR="0049219A" w:rsidRPr="006A6739" w:rsidRDefault="0049219A" w:rsidP="006A6739">
            <w:pPr>
              <w:pStyle w:val="Gabarittitretableau"/>
              <w:spacing w:before="0" w:after="0"/>
            </w:pPr>
            <w:r w:rsidRPr="006A6739">
              <w:t>Échéances</w:t>
            </w:r>
          </w:p>
        </w:tc>
      </w:tr>
      <w:tr w:rsidR="007B7181" w14:paraId="595AD97E" w14:textId="77777777" w:rsidTr="007B7181">
        <w:tc>
          <w:tcPr>
            <w:tcW w:w="1721" w:type="pct"/>
          </w:tcPr>
          <w:p w14:paraId="0857367C" w14:textId="24E95C22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614AE">
              <w:instrText xml:space="preserve"> FORMTEXT </w:instrText>
            </w:r>
            <w:r w:rsidRPr="000614AE">
              <w:fldChar w:fldCharType="separate"/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Pr="000614AE">
              <w:fldChar w:fldCharType="end"/>
            </w:r>
            <w:bookmarkEnd w:id="7"/>
          </w:p>
        </w:tc>
        <w:tc>
          <w:tcPr>
            <w:tcW w:w="1639" w:type="pct"/>
          </w:tcPr>
          <w:p w14:paraId="14D1E9AC" w14:textId="7B953C88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3FE2EEB" w14:textId="61D825CD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7CA4F1D1" w14:textId="77777777" w:rsidTr="007B7181">
        <w:tc>
          <w:tcPr>
            <w:tcW w:w="1721" w:type="pct"/>
          </w:tcPr>
          <w:p w14:paraId="0D5694BD" w14:textId="731A802C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4D94C198" w14:textId="467044E2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ED3C121" w14:textId="54DE030B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191577FD" w14:textId="77777777" w:rsidTr="007B7181">
        <w:tc>
          <w:tcPr>
            <w:tcW w:w="1721" w:type="pct"/>
          </w:tcPr>
          <w:p w14:paraId="5EDDCF2B" w14:textId="5F732EA9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7E61825A" w14:textId="7165CB2E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7DD2BFD0" w14:textId="0627A68F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  <w:tr w:rsidR="007B7181" w14:paraId="062B48BF" w14:textId="77777777" w:rsidTr="007B7181">
        <w:tc>
          <w:tcPr>
            <w:tcW w:w="1721" w:type="pct"/>
          </w:tcPr>
          <w:p w14:paraId="67A8EE43" w14:textId="7D9C88CF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56C979DF" w14:textId="2832DC1B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  <w:tc>
          <w:tcPr>
            <w:tcW w:w="1639" w:type="pct"/>
          </w:tcPr>
          <w:p w14:paraId="0A5551AE" w14:textId="2E465128" w:rsidR="007B7181" w:rsidRPr="006A6739" w:rsidRDefault="007B7181" w:rsidP="007B7181">
            <w:pPr>
              <w:pStyle w:val="Gabaritp9"/>
              <w:spacing w:after="120"/>
            </w:pPr>
            <w:r w:rsidRPr="000614A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614AE">
              <w:instrText xml:space="preserve"> FORMTEXT </w:instrText>
            </w:r>
            <w:r w:rsidRPr="000614AE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0614AE">
              <w:fldChar w:fldCharType="end"/>
            </w:r>
          </w:p>
        </w:tc>
      </w:tr>
    </w:tbl>
    <w:p w14:paraId="1E834D57" w14:textId="77777777" w:rsidR="0049219A" w:rsidRDefault="0049219A" w:rsidP="00A9036C">
      <w:pPr>
        <w:pStyle w:val="Gabarittitretableau"/>
      </w:pPr>
      <w:r>
        <w:t>Calendrier des rencontres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3"/>
        <w:gridCol w:w="1722"/>
        <w:gridCol w:w="1633"/>
        <w:gridCol w:w="1633"/>
        <w:gridCol w:w="1631"/>
      </w:tblGrid>
      <w:tr w:rsidR="00A9036C" w:rsidRPr="00A9036C" w14:paraId="48FB034D" w14:textId="77777777" w:rsidTr="007B7181">
        <w:tc>
          <w:tcPr>
            <w:tcW w:w="1153" w:type="pct"/>
            <w:shd w:val="clear" w:color="auto" w:fill="F0E8DE"/>
          </w:tcPr>
          <w:p w14:paraId="2E3AC704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Date</w:t>
            </w:r>
          </w:p>
        </w:tc>
        <w:tc>
          <w:tcPr>
            <w:tcW w:w="1001" w:type="pct"/>
            <w:shd w:val="clear" w:color="auto" w:fill="F0E8DE"/>
          </w:tcPr>
          <w:p w14:paraId="1FF1B813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72F7FA8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440FFD7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  <w:tc>
          <w:tcPr>
            <w:tcW w:w="949" w:type="pct"/>
            <w:shd w:val="clear" w:color="auto" w:fill="F0E8DE"/>
          </w:tcPr>
          <w:p w14:paraId="1CA38A3D" w14:textId="77777777" w:rsidR="0049219A" w:rsidRPr="00A9036C" w:rsidRDefault="0049219A" w:rsidP="00A9036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A9036C">
              <w:rPr>
                <w:b/>
                <w:bCs/>
              </w:rPr>
              <w:t>Signature</w:t>
            </w:r>
          </w:p>
        </w:tc>
      </w:tr>
      <w:tr w:rsidR="007B7181" w:rsidRPr="00A9036C" w14:paraId="409416FB" w14:textId="77777777" w:rsidTr="007B7181">
        <w:tc>
          <w:tcPr>
            <w:tcW w:w="1153" w:type="pct"/>
          </w:tcPr>
          <w:p w14:paraId="60BA8334" w14:textId="528C7621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6E78">
              <w:rPr>
                <w:lang w:val="en-US"/>
              </w:rPr>
              <w:instrText xml:space="preserve"> FORMTEXT </w:instrText>
            </w:r>
            <w:r w:rsidRPr="003B1EA3">
              <w:fldChar w:fldCharType="separate"/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="00756E78">
              <w:t> </w:t>
            </w:r>
            <w:r w:rsidRPr="003B1EA3">
              <w:fldChar w:fldCharType="end"/>
            </w:r>
          </w:p>
        </w:tc>
        <w:tc>
          <w:tcPr>
            <w:tcW w:w="1001" w:type="pct"/>
          </w:tcPr>
          <w:p w14:paraId="6E4840BF" w14:textId="62348BFC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64E8DDF0" w14:textId="1C0B83DD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54973872" w14:textId="08E95A46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  <w:tc>
          <w:tcPr>
            <w:tcW w:w="949" w:type="pct"/>
          </w:tcPr>
          <w:p w14:paraId="485D5BB5" w14:textId="52E3DEBE" w:rsidR="007B7181" w:rsidRPr="00A9036C" w:rsidRDefault="007B7181" w:rsidP="007B7181">
            <w:pPr>
              <w:pStyle w:val="Gabaritp9"/>
              <w:spacing w:after="0"/>
            </w:pPr>
            <w:r w:rsidRPr="003B1EA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B1EA3">
              <w:instrText xml:space="preserve"> FORMTEXT </w:instrText>
            </w:r>
            <w:r w:rsidRPr="003B1EA3">
              <w:fldChar w:fldCharType="separate"/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="00C229C2">
              <w:rPr>
                <w:noProof/>
              </w:rPr>
              <w:t> </w:t>
            </w:r>
            <w:r w:rsidRPr="003B1EA3">
              <w:fldChar w:fldCharType="end"/>
            </w:r>
          </w:p>
        </w:tc>
      </w:tr>
    </w:tbl>
    <w:p w14:paraId="6E4C4D7F" w14:textId="102E654D" w:rsidR="0049219A" w:rsidRPr="00A9036C" w:rsidRDefault="0049219A" w:rsidP="00A9036C">
      <w:pPr>
        <w:pStyle w:val="Gabaritp9"/>
        <w:spacing w:before="240"/>
      </w:pPr>
      <w:r w:rsidRPr="00A9036C">
        <w:t>Date de signature de l’entente :</w:t>
      </w:r>
      <w:r w:rsidR="00A9036C">
        <w:t xml:space="preserve"> </w:t>
      </w:r>
      <w:r w:rsidR="00A9036C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8"/>
    </w:p>
    <w:p w14:paraId="27CE5C9E" w14:textId="4F6DD1ED" w:rsidR="0049219A" w:rsidRPr="00A9036C" w:rsidRDefault="0049219A" w:rsidP="00A9036C">
      <w:pPr>
        <w:pStyle w:val="Gabaritp9"/>
      </w:pPr>
      <w:r w:rsidRPr="00A9036C">
        <w:t>Signature des membres de l’équipe :</w:t>
      </w:r>
      <w:r w:rsidR="00A9036C">
        <w:t xml:space="preserve"> </w:t>
      </w:r>
      <w:r w:rsidR="00A9036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9"/>
    </w:p>
    <w:p w14:paraId="225C44A0" w14:textId="29568956" w:rsidR="0049219A" w:rsidRPr="00A9036C" w:rsidRDefault="0049219A" w:rsidP="00A9036C">
      <w:pPr>
        <w:pStyle w:val="Gabaritp9"/>
      </w:pPr>
      <w:r w:rsidRPr="00A9036C">
        <w:t xml:space="preserve">Signature de l’enseignant : </w:t>
      </w:r>
      <w:r w:rsidR="00A9036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A9036C">
        <w:instrText xml:space="preserve"> FORMTEXT </w:instrText>
      </w:r>
      <w:r w:rsidR="00A9036C">
        <w:fldChar w:fldCharType="separate"/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C229C2">
        <w:rPr>
          <w:noProof/>
        </w:rPr>
        <w:t> </w:t>
      </w:r>
      <w:r w:rsidR="00A9036C">
        <w:fldChar w:fldCharType="end"/>
      </w:r>
      <w:bookmarkEnd w:id="10"/>
    </w:p>
    <w:p w14:paraId="732C3C4D" w14:textId="5F79481A" w:rsidR="00E830D1" w:rsidRPr="0049219A" w:rsidRDefault="0049219A" w:rsidP="00A3120E">
      <w:pPr>
        <w:pStyle w:val="Gabaritnotedebasdepage"/>
        <w:spacing w:before="720"/>
        <w:jc w:val="left"/>
      </w:pPr>
      <w:r w:rsidRPr="007B7181">
        <w:rPr>
          <w:i/>
          <w:iCs/>
        </w:rPr>
        <w:t>Sources</w:t>
      </w:r>
      <w:r w:rsidRPr="00A9036C">
        <w:t xml:space="preserve"> : Adaptation de Cégep de Sainte-Foy (s.d.). Le babillard des ressources pédagogiques. Dossier thématique : le travail en équipe (p. 34-35). Récupéré à </w:t>
      </w:r>
      <w:hyperlink r:id="rId8" w:history="1">
        <w:r w:rsidR="00A9036C" w:rsidRPr="000454E7">
          <w:rPr>
            <w:rStyle w:val="Hyperlien"/>
          </w:rPr>
          <w:t>https://sites.cegep-ste-foy.qc.ca/fileadmin/user_upload/_imported/fileadmin/groups/7/Babillard/5.Enrichir/DossierThematique_TEquipe.pdf</w:t>
        </w:r>
      </w:hyperlink>
      <w:r w:rsidRPr="00A9036C">
        <w:t xml:space="preserve"> et du contrat d’équipe du Collège Lionel-Groulx. Récupéré à</w:t>
      </w:r>
      <w:r w:rsidR="00A9036C">
        <w:t xml:space="preserve"> </w:t>
      </w:r>
      <w:r w:rsidRPr="00A9036C">
        <w:t>http://www.clg.qc.ca/fileadmin/clg/etudiant/pdf/Contrat_d_equipe.pdf</w:t>
      </w:r>
    </w:p>
    <w:sectPr w:rsidR="00E830D1" w:rsidRPr="0049219A" w:rsidSect="00E410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289D" w14:textId="77777777" w:rsidR="00487FA8" w:rsidRDefault="00487FA8" w:rsidP="0072615C">
      <w:pPr>
        <w:spacing w:after="0" w:line="240" w:lineRule="auto"/>
      </w:pPr>
      <w:r>
        <w:separator/>
      </w:r>
    </w:p>
  </w:endnote>
  <w:endnote w:type="continuationSeparator" w:id="0">
    <w:p w14:paraId="618A4991" w14:textId="77777777" w:rsidR="00487FA8" w:rsidRDefault="00487FA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E7E3" w14:textId="77777777" w:rsidR="00487FA8" w:rsidRDefault="00487FA8" w:rsidP="0072615C">
      <w:pPr>
        <w:spacing w:after="0" w:line="240" w:lineRule="auto"/>
      </w:pPr>
      <w:r>
        <w:separator/>
      </w:r>
    </w:p>
  </w:footnote>
  <w:footnote w:type="continuationSeparator" w:id="0">
    <w:p w14:paraId="55BDFAFF" w14:textId="77777777" w:rsidR="00487FA8" w:rsidRDefault="00487FA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660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49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0CE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29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CB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44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44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8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3C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02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87E"/>
    <w:multiLevelType w:val="hybridMultilevel"/>
    <w:tmpl w:val="1304F91C"/>
    <w:lvl w:ilvl="0" w:tplc="F1FE2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12A5F"/>
    <w:multiLevelType w:val="hybridMultilevel"/>
    <w:tmpl w:val="83EEC144"/>
    <w:lvl w:ilvl="0" w:tplc="F1FE2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F716495"/>
    <w:multiLevelType w:val="hybridMultilevel"/>
    <w:tmpl w:val="870449DE"/>
    <w:lvl w:ilvl="0" w:tplc="E264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16"/>
  </w:num>
  <w:num w:numId="23">
    <w:abstractNumId w:val="11"/>
  </w:num>
  <w:num w:numId="24">
    <w:abstractNumId w:val="1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aANKpIj38Gm4IuvYnSocBEuIx2J91+yCZcQABoSWmBgccRHZUYzzGl5YKvM0c7YagVSz+XYU0tM+mlwII5CAA==" w:salt="VYAQQWt6LZxJRJMhMcXV+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586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1D83"/>
    <w:rsid w:val="00422370"/>
    <w:rsid w:val="0042260B"/>
    <w:rsid w:val="00423012"/>
    <w:rsid w:val="004240B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87FA8"/>
    <w:rsid w:val="00490DE5"/>
    <w:rsid w:val="00491B38"/>
    <w:rsid w:val="0049219A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739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56E78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181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120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036C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29C2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09E0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100F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4100F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35586"/>
    <w:pPr>
      <w:spacing w:after="18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4100F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4100F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A9036C"/>
    <w:pPr>
      <w:tabs>
        <w:tab w:val="clear" w:pos="357"/>
      </w:tabs>
      <w:spacing w:after="60"/>
      <w:ind w:left="0" w:firstLine="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E4100F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Gabaritsous-titre">
    <w:name w:val="Gabarit_sous-titre"/>
    <w:qFormat/>
    <w:rsid w:val="00E4100F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casecocher">
    <w:name w:val="Gabarit_case_à_cocher"/>
    <w:basedOn w:val="Gabaritp9"/>
    <w:qFormat/>
    <w:rsid w:val="00035586"/>
    <w:pPr>
      <w:tabs>
        <w:tab w:val="left" w:pos="426"/>
      </w:tabs>
      <w:spacing w:after="60"/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cegep-ste-foy.qc.ca/fileadmin/user_upload/_imported/fileadmin/groups/7/Babillard/5.Enrichir/DossierThematique_TEquip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2020-05-12T12:16:00Z</dcterms:created>
  <dcterms:modified xsi:type="dcterms:W3CDTF">2020-05-12T13:34:00Z</dcterms:modified>
</cp:coreProperties>
</file>