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95ED" w14:textId="77712055" w:rsidR="006D5E24" w:rsidRDefault="006D5E24" w:rsidP="00C054F8">
      <w:pPr>
        <w:pStyle w:val="GabaritH2"/>
        <w:spacing w:after="840"/>
        <w:jc w:val="center"/>
        <w:rPr>
          <w:b/>
          <w:bCs/>
          <w:sz w:val="28"/>
          <w:szCs w:val="28"/>
        </w:rPr>
      </w:pPr>
      <w:r w:rsidRPr="00C054F8">
        <w:rPr>
          <w:b/>
          <w:bCs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5A1C0DD8" wp14:editId="5F56055E">
            <wp:simplePos x="0" y="0"/>
            <wp:positionH relativeFrom="page">
              <wp:posOffset>10725150</wp:posOffset>
            </wp:positionH>
            <wp:positionV relativeFrom="page">
              <wp:posOffset>76200</wp:posOffset>
            </wp:positionV>
            <wp:extent cx="1161060" cy="12525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060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054F8">
        <w:rPr>
          <w:b/>
          <w:bCs/>
          <w:sz w:val="28"/>
          <w:szCs w:val="28"/>
        </w:rPr>
        <w:t>Planifier une activité pédagogique</w:t>
      </w:r>
      <w:r w:rsidR="002E7B8B" w:rsidRPr="00C054F8">
        <w:rPr>
          <w:b/>
          <w:bCs/>
          <w:sz w:val="28"/>
          <w:szCs w:val="28"/>
        </w:rPr>
        <w:t xml:space="preserve"> </w:t>
      </w:r>
      <w:r w:rsidR="002E7B8B" w:rsidRPr="00C054F8">
        <w:rPr>
          <w:b/>
          <w:bCs/>
          <w:sz w:val="28"/>
          <w:szCs w:val="28"/>
        </w:rPr>
        <w:br/>
      </w:r>
      <w:r w:rsidRPr="00C054F8">
        <w:rPr>
          <w:b/>
          <w:bCs/>
          <w:sz w:val="28"/>
          <w:szCs w:val="28"/>
        </w:rPr>
        <w:t>cohérente avec la technologie</w:t>
      </w:r>
    </w:p>
    <w:p w14:paraId="49F253CA" w14:textId="752F7E07" w:rsidR="00603DC1" w:rsidRPr="00C054F8" w:rsidRDefault="00603DC1" w:rsidP="00603DC1">
      <w:pPr>
        <w:pStyle w:val="GabaritH2"/>
        <w:spacing w:after="8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A02D033" wp14:editId="49CCD76D">
            <wp:extent cx="4191000" cy="4191000"/>
            <wp:effectExtent l="0" t="0" r="0" b="0"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_diff_M3_TPACK_mobil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600" w:firstRow="0" w:lastRow="0" w:firstColumn="0" w:lastColumn="0" w:noHBand="1" w:noVBand="1"/>
      </w:tblPr>
      <w:tblGrid>
        <w:gridCol w:w="2408"/>
        <w:gridCol w:w="1842"/>
        <w:gridCol w:w="1867"/>
        <w:gridCol w:w="2038"/>
        <w:gridCol w:w="2038"/>
        <w:gridCol w:w="2041"/>
      </w:tblGrid>
      <w:tr w:rsidR="006D5E24" w:rsidRPr="002E7B8B" w14:paraId="7EBCC371" w14:textId="77777777" w:rsidTr="004C23F6">
        <w:trPr>
          <w:trHeight w:val="454"/>
        </w:trPr>
        <w:tc>
          <w:tcPr>
            <w:tcW w:w="12234" w:type="dxa"/>
            <w:gridSpan w:val="6"/>
            <w:shd w:val="clear" w:color="auto" w:fill="D0E2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F80C" w14:textId="373DDC55" w:rsidR="006D5E24" w:rsidRPr="002E7B8B" w:rsidRDefault="006D5E24" w:rsidP="00A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Contenu</w:t>
            </w:r>
            <w:r w:rsidR="002E7B8B" w:rsidRPr="002E7B8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</w:t>
            </w:r>
            <w:r w:rsidR="002E7B8B"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="002E7B8B" w:rsidRPr="002E7B8B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6D5E24" w:rsidRPr="002E7B8B" w14:paraId="7FE1826C" w14:textId="77777777" w:rsidTr="004C23F6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9A01" w14:textId="77777777" w:rsidR="006D5E24" w:rsidRPr="00AC46DD" w:rsidRDefault="006D5E24" w:rsidP="002E7B8B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Titre de l’activité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F49A" w14:textId="320826DA" w:rsidR="006D5E24" w:rsidRPr="002E7B8B" w:rsidRDefault="004C23F6" w:rsidP="002E7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</w:tr>
      <w:tr w:rsidR="006D5E24" w:rsidRPr="002E7B8B" w14:paraId="000BC2D5" w14:textId="77777777" w:rsidTr="004C23F6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5835" w14:textId="77777777" w:rsidR="006D5E24" w:rsidRPr="00AC46DD" w:rsidRDefault="006D5E24" w:rsidP="002E7B8B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Contexte de l’activité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9D2E" w14:textId="1FC6FA6D" w:rsidR="006D5E24" w:rsidRPr="002E7B8B" w:rsidRDefault="004C23F6" w:rsidP="002E7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</w:tr>
      <w:tr w:rsidR="006D5E24" w:rsidRPr="002E7B8B" w14:paraId="4FBD9A37" w14:textId="77777777" w:rsidTr="004C23F6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260A" w14:textId="77777777" w:rsidR="006D5E24" w:rsidRPr="00AC46DD" w:rsidRDefault="006D5E24" w:rsidP="002E7B8B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Durée de l’activité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4479" w14:textId="05A82D77" w:rsidR="006D5E24" w:rsidRPr="002E7B8B" w:rsidRDefault="004C23F6" w:rsidP="002E7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</w:tr>
      <w:tr w:rsidR="006D5E24" w:rsidRPr="002E7B8B" w14:paraId="5582D030" w14:textId="77777777" w:rsidTr="004C23F6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1C07" w14:textId="77777777" w:rsidR="006D5E24" w:rsidRPr="00AC46DD" w:rsidRDefault="006D5E24" w:rsidP="002E7B8B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Objectif(s) de l’activité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0F8A" w14:textId="667455B0" w:rsidR="006D5E24" w:rsidRPr="002E7B8B" w:rsidRDefault="004C23F6" w:rsidP="002E7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2E7B8B" w:rsidRPr="002E7B8B" w14:paraId="3E1D6009" w14:textId="77777777" w:rsidTr="004C23F6">
        <w:trPr>
          <w:trHeight w:val="454"/>
        </w:trPr>
        <w:tc>
          <w:tcPr>
            <w:tcW w:w="2408" w:type="dxa"/>
            <w:shd w:val="clear" w:color="auto" w:fill="EFDF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9DFA" w14:textId="77777777" w:rsidR="006D5E24" w:rsidRPr="002E7B8B" w:rsidRDefault="006D5E24" w:rsidP="00A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Moment (M)</w:t>
            </w:r>
          </w:p>
        </w:tc>
        <w:tc>
          <w:tcPr>
            <w:tcW w:w="1842" w:type="dxa"/>
            <w:shd w:val="clear" w:color="auto" w:fill="CE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3FCF" w14:textId="77777777" w:rsidR="006D5E24" w:rsidRPr="002E7B8B" w:rsidRDefault="006D5E24" w:rsidP="00AC46DD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À faire par l’enseignant (P)</w:t>
            </w:r>
          </w:p>
        </w:tc>
        <w:tc>
          <w:tcPr>
            <w:tcW w:w="1867" w:type="dxa"/>
            <w:shd w:val="clear" w:color="auto" w:fill="EAC7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C6B0" w14:textId="77777777" w:rsidR="006D5E24" w:rsidRPr="002E7B8B" w:rsidRDefault="006D5E24" w:rsidP="00AC46DD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Outils technologiques (T)</w:t>
            </w:r>
          </w:p>
        </w:tc>
        <w:tc>
          <w:tcPr>
            <w:tcW w:w="2038" w:type="dxa"/>
            <w:shd w:val="clear" w:color="auto" w:fill="CE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034A" w14:textId="3E6B8601" w:rsidR="006D5E24" w:rsidRPr="002E7B8B" w:rsidRDefault="006D5E24" w:rsidP="00AC46DD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À faire par</w:t>
            </w:r>
            <w:r w:rsidR="00457C38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2E7B8B">
              <w:rPr>
                <w:rFonts w:ascii="Century Gothic" w:hAnsi="Century Gothic"/>
                <w:b/>
                <w:sz w:val="18"/>
                <w:szCs w:val="18"/>
              </w:rPr>
              <w:t>l’étudiant (P)</w:t>
            </w:r>
          </w:p>
        </w:tc>
        <w:tc>
          <w:tcPr>
            <w:tcW w:w="2038" w:type="dxa"/>
            <w:shd w:val="clear" w:color="auto" w:fill="EAC7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EDF4" w14:textId="77777777" w:rsidR="006D5E24" w:rsidRPr="002E7B8B" w:rsidRDefault="006D5E24" w:rsidP="00AC46DD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Outils technologiques (T)</w:t>
            </w:r>
          </w:p>
        </w:tc>
        <w:tc>
          <w:tcPr>
            <w:tcW w:w="2041" w:type="dxa"/>
            <w:shd w:val="clear" w:color="auto" w:fill="9095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595F" w14:textId="7F7A2688" w:rsidR="006D5E24" w:rsidRPr="00457C38" w:rsidRDefault="006D5E24" w:rsidP="00A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57C38">
              <w:rPr>
                <w:rFonts w:ascii="Century Gothic" w:hAnsi="Century Gothic"/>
                <w:b/>
                <w:sz w:val="18"/>
                <w:szCs w:val="18"/>
              </w:rPr>
              <w:t>Évaluation</w:t>
            </w:r>
            <w:r w:rsidR="002E7B8B" w:rsidRPr="00457C38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457C38">
              <w:rPr>
                <w:rFonts w:ascii="Century Gothic" w:hAnsi="Century Gothic"/>
                <w:b/>
                <w:sz w:val="18"/>
                <w:szCs w:val="18"/>
              </w:rPr>
              <w:t>et bilan (TPACK)</w:t>
            </w:r>
          </w:p>
        </w:tc>
      </w:tr>
      <w:tr w:rsidR="004C23F6" w:rsidRPr="002E7B8B" w14:paraId="2A9DAC8E" w14:textId="77777777" w:rsidTr="004C23F6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D30D" w14:textId="63EEAFB9" w:rsidR="004C23F6" w:rsidRPr="00AC46DD" w:rsidRDefault="004C23F6" w:rsidP="004C23F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Avant (préparation)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55BD" w14:textId="61F9978D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2075" w14:textId="5C77F158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F875" w14:textId="4A3AF067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4CB7" w14:textId="00E94A4B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C266" w14:textId="269E9388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4C23F6" w:rsidRPr="002E7B8B" w14:paraId="70D692DB" w14:textId="77777777" w:rsidTr="004C23F6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93D5" w14:textId="77777777" w:rsidR="004C23F6" w:rsidRPr="00AC46DD" w:rsidRDefault="004C23F6" w:rsidP="004C23F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Pendant (exécution)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40D3" w14:textId="757EDD4E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AE9B" w14:textId="668A0C9C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1C84" w14:textId="39C8C9E4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D43C" w14:textId="07175FB8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EB4B" w14:textId="28E865F3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4C23F6" w:rsidRPr="002E7B8B" w14:paraId="09E966DE" w14:textId="77777777" w:rsidTr="004C23F6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CA00" w14:textId="77777777" w:rsidR="004C23F6" w:rsidRPr="00AC46DD" w:rsidRDefault="004C23F6" w:rsidP="004C23F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Après (rétroaction et suivi)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5850" w14:textId="57E673C5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C7B5" w14:textId="3664019C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5202" w14:textId="20A5C893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D5BE" w14:textId="5EBB5214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AAA7" w14:textId="280FED2B" w:rsidR="004C23F6" w:rsidRPr="002E7B8B" w:rsidRDefault="004C23F6" w:rsidP="004C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C18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6DB723D2" w14:textId="5255300A" w:rsidR="00F50DC7" w:rsidRPr="00D34F27" w:rsidRDefault="00F50DC7" w:rsidP="00D34F27"/>
    <w:sectPr w:rsidR="00F50DC7" w:rsidRPr="00D34F27" w:rsidSect="00457C38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 w:code="1"/>
      <w:pgMar w:top="2308" w:right="1800" w:bottom="1440" w:left="1800" w:header="77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0E09" w14:textId="77777777" w:rsidR="0058000C" w:rsidRDefault="0058000C" w:rsidP="0072615C">
      <w:pPr>
        <w:spacing w:after="0" w:line="240" w:lineRule="auto"/>
      </w:pPr>
      <w:r>
        <w:separator/>
      </w:r>
    </w:p>
  </w:endnote>
  <w:endnote w:type="continuationSeparator" w:id="0">
    <w:p w14:paraId="56E1EB6E" w14:textId="77777777" w:rsidR="0058000C" w:rsidRDefault="0058000C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593671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EBD343E" w14:textId="0A3EA026" w:rsid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9236327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F3CAFE" w14:textId="065D5C58" w:rsidR="00D34F27" w:rsidRDefault="00D34F27" w:rsidP="00D34F2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7C23A8" w14:textId="77777777" w:rsidR="00D34F27" w:rsidRDefault="00D34F27" w:rsidP="00D34F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68210253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sz w:val="14"/>
        <w:szCs w:val="14"/>
      </w:rPr>
    </w:sdtEndPr>
    <w:sdtContent>
      <w:p w14:paraId="45407473" w14:textId="43A233D1" w:rsidR="00D34F27" w:rsidRP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  <w:rFonts w:ascii="Century Gothic" w:hAnsi="Century Gothic"/>
            <w:sz w:val="14"/>
            <w:szCs w:val="14"/>
          </w:rPr>
        </w:pP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begin"/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instrText xml:space="preserve"> PAGE </w:instrTex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separate"/>
        </w:r>
        <w:r w:rsidRPr="00D34F27">
          <w:rPr>
            <w:rStyle w:val="Numrodepage"/>
            <w:rFonts w:ascii="Century Gothic" w:hAnsi="Century Gothic"/>
            <w:noProof/>
            <w:sz w:val="14"/>
            <w:szCs w:val="14"/>
          </w:rPr>
          <w:t>2</w: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end"/>
        </w:r>
      </w:p>
    </w:sdtContent>
  </w:sdt>
  <w:p w14:paraId="590BFD75" w14:textId="65E3B012" w:rsidR="00D34F27" w:rsidRPr="00D34F27" w:rsidRDefault="003C3ACE" w:rsidP="00D34F27">
    <w:pPr>
      <w:tabs>
        <w:tab w:val="left" w:pos="4536"/>
        <w:tab w:val="right" w:pos="12038"/>
      </w:tabs>
      <w:spacing w:after="0" w:line="240" w:lineRule="auto"/>
      <w:ind w:right="360"/>
      <w:jc w:val="center"/>
      <w:rPr>
        <w:rFonts w:ascii="Century Gothic" w:hAnsi="Century Gothic"/>
        <w:sz w:val="14"/>
        <w:szCs w:val="14"/>
      </w:rPr>
    </w:pPr>
    <w:r w:rsidRPr="00D34F27">
      <w:rPr>
        <w:rFonts w:ascii="Century Gothic" w:hAnsi="Century Gothic"/>
        <w:sz w:val="14"/>
        <w:szCs w:val="14"/>
      </w:rPr>
      <w:ptab w:relativeTo="margin" w:alignment="center" w:leader="none"/>
    </w:r>
    <w:r w:rsidRPr="00D34F27">
      <w:rPr>
        <w:rFonts w:ascii="Century Gothic" w:hAnsi="Century Gothic"/>
        <w:sz w:val="14"/>
        <w:szCs w:val="14"/>
      </w:rPr>
      <w:t xml:space="preserve">© </w:t>
    </w:r>
    <w:r w:rsidRPr="00D34F27">
      <w:rPr>
        <w:rFonts w:ascii="Century Gothic" w:hAnsi="Century Gothic" w:cs="Calibri"/>
        <w:color w:val="000000"/>
        <w:sz w:val="14"/>
        <w:szCs w:val="14"/>
      </w:rPr>
      <w:t xml:space="preserve">Université TÉLUQ, 2020 </w:t>
    </w:r>
    <w:r w:rsidRPr="00D34F2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1B88D" w14:textId="77777777" w:rsidR="0058000C" w:rsidRDefault="0058000C" w:rsidP="0072615C">
      <w:pPr>
        <w:spacing w:after="0" w:line="240" w:lineRule="auto"/>
      </w:pPr>
      <w:r>
        <w:separator/>
      </w:r>
    </w:p>
  </w:footnote>
  <w:footnote w:type="continuationSeparator" w:id="0">
    <w:p w14:paraId="4E027C45" w14:textId="77777777" w:rsidR="0058000C" w:rsidRDefault="0058000C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C455A85" w:rsidR="009E4457" w:rsidRPr="007F71B8" w:rsidRDefault="009E4457" w:rsidP="00E635D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E635D5"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045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B01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B26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204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C86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07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F81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C49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A3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0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8"/>
  </w:num>
  <w:num w:numId="18">
    <w:abstractNumId w:val="12"/>
  </w:num>
  <w:num w:numId="19">
    <w:abstractNumId w:val="21"/>
    <w:lvlOverride w:ilvl="0">
      <w:startOverride w:val="1"/>
    </w:lvlOverride>
  </w:num>
  <w:num w:numId="20">
    <w:abstractNumId w:val="10"/>
  </w:num>
  <w:num w:numId="21">
    <w:abstractNumId w:val="21"/>
    <w:lvlOverride w:ilvl="0">
      <w:startOverride w:val="1"/>
    </w:lvlOverride>
  </w:num>
  <w:num w:numId="22">
    <w:abstractNumId w:val="19"/>
  </w:num>
  <w:num w:numId="23">
    <w:abstractNumId w:val="14"/>
  </w:num>
  <w:num w:numId="24">
    <w:abstractNumId w:val="15"/>
  </w:num>
  <w:num w:numId="25">
    <w:abstractNumId w:val="11"/>
  </w:num>
  <w:num w:numId="26">
    <w:abstractNumId w:val="16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7"/>
  </w:num>
  <w:num w:numId="30">
    <w:abstractNumId w:val="2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9/ALjQgAvGN9M/W00wq63rNQaf7LZcdWQSrj8eGAjpe5tJunwlSGD0xYST8nAX9hq2YTF/qaeMbZyAh6fr35A==" w:salt="RwTY+cDuO1JK3KDBnTtdb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5E6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E7B8B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87015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57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23F6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00C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3DC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1262"/>
    <w:rsid w:val="00622B00"/>
    <w:rsid w:val="00623812"/>
    <w:rsid w:val="00624079"/>
    <w:rsid w:val="00624560"/>
    <w:rsid w:val="00624A4F"/>
    <w:rsid w:val="0062578D"/>
    <w:rsid w:val="00627377"/>
    <w:rsid w:val="00627CD4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5E24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71C9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DC7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1801"/>
    <w:rsid w:val="00AC39BE"/>
    <w:rsid w:val="00AC46DD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54449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4F8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26CE7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4F27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5D5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33</cp:revision>
  <cp:lastPrinted>2017-10-19T17:11:00Z</cp:lastPrinted>
  <dcterms:created xsi:type="dcterms:W3CDTF">2020-05-02T02:58:00Z</dcterms:created>
  <dcterms:modified xsi:type="dcterms:W3CDTF">2020-06-17T13:35:00Z</dcterms:modified>
</cp:coreProperties>
</file>