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16752" w14:textId="77777777" w:rsidR="009639A2" w:rsidRPr="00135B88" w:rsidRDefault="009639A2" w:rsidP="009639A2">
      <w:pPr>
        <w:pStyle w:val="GabaritH1"/>
      </w:pPr>
      <w:r>
        <w:t>Mon b</w:t>
      </w:r>
      <w:r w:rsidRPr="00135B88">
        <w:t xml:space="preserve">ilan </w:t>
      </w:r>
      <w:r>
        <w:t xml:space="preserve">pédagogique </w:t>
      </w:r>
      <w:r w:rsidRPr="00135B88">
        <w:t xml:space="preserve">d’un cours synchrone </w:t>
      </w:r>
    </w:p>
    <w:p w14:paraId="4FEBC38E" w14:textId="77777777" w:rsidR="009639A2" w:rsidRPr="009639A2" w:rsidRDefault="009639A2" w:rsidP="009639A2">
      <w:pPr>
        <w:pStyle w:val="Gabaritp9"/>
      </w:pPr>
      <w:r w:rsidRPr="009639A2">
        <w:t>Cette liste de questions pourrait vous aider à faire un bilan sur les aspects pédagogiques de vos cours synchrones. Vous pourrez l’adapter et la bonifier au fil de vos expériences.</w:t>
      </w:r>
    </w:p>
    <w:p w14:paraId="412CE994" w14:textId="2E064AE8" w:rsidR="009639A2" w:rsidRPr="009639A2" w:rsidRDefault="009639A2" w:rsidP="009639A2">
      <w:pPr>
        <w:pStyle w:val="GabaritH3"/>
      </w:pPr>
      <w:r w:rsidRPr="009639A2">
        <w:t xml:space="preserve"> Après un premier cours</w:t>
      </w:r>
    </w:p>
    <w:p w14:paraId="560CDE05" w14:textId="77777777" w:rsidR="009639A2" w:rsidRPr="007516B9" w:rsidRDefault="009639A2" w:rsidP="009639A2">
      <w:pPr>
        <w:pStyle w:val="Gabaritlidot"/>
      </w:pPr>
      <w:r>
        <w:t>Ai-je pensé, en début de séance, à a</w:t>
      </w:r>
      <w:r w:rsidRPr="007516B9">
        <w:t>ccueill</w:t>
      </w:r>
      <w:r>
        <w:t>ir</w:t>
      </w:r>
      <w:r w:rsidRPr="007516B9">
        <w:t xml:space="preserve"> les étudiants officiellement au cours</w:t>
      </w:r>
      <w:r>
        <w:t>?</w:t>
      </w:r>
    </w:p>
    <w:p w14:paraId="46AE5B3B" w14:textId="2D441C08" w:rsidR="009639A2" w:rsidRPr="009639A2" w:rsidRDefault="009639A2" w:rsidP="009639A2">
      <w:pPr>
        <w:pStyle w:val="Gabaritp29"/>
      </w:pPr>
      <w:r w:rsidRPr="009639A2">
        <w:t>Réponse :</w:t>
      </w:r>
      <w:r w:rsidR="00727371">
        <w:t xml:space="preserve"> </w:t>
      </w:r>
      <w:r w:rsidR="00727371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727371">
        <w:instrText xml:space="preserve"> FORMTEXT </w:instrText>
      </w:r>
      <w:r w:rsidR="00727371">
        <w:fldChar w:fldCharType="separate"/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727371">
        <w:fldChar w:fldCharType="end"/>
      </w:r>
      <w:bookmarkEnd w:id="0"/>
    </w:p>
    <w:p w14:paraId="4533C78B" w14:textId="77777777" w:rsidR="009639A2" w:rsidRPr="00803678" w:rsidRDefault="009639A2" w:rsidP="009639A2">
      <w:pPr>
        <w:pStyle w:val="Gabaritlidot"/>
      </w:pPr>
      <w:r>
        <w:t xml:space="preserve">Ai-je expliqué aux étudiants </w:t>
      </w:r>
      <w:r w:rsidRPr="00803678">
        <w:t>les règles permett</w:t>
      </w:r>
      <w:r>
        <w:t>ant</w:t>
      </w:r>
      <w:r w:rsidRPr="00803678">
        <w:t xml:space="preserve"> que le cours se passe bien</w:t>
      </w:r>
      <w:r>
        <w:t xml:space="preserve">? Les </w:t>
      </w:r>
      <w:r w:rsidRPr="009639A2">
        <w:t>échanges</w:t>
      </w:r>
      <w:r>
        <w:t xml:space="preserve"> se sont-ils bien passés?</w:t>
      </w:r>
    </w:p>
    <w:p w14:paraId="6E7B047F" w14:textId="6588561D" w:rsidR="009639A2" w:rsidRDefault="009639A2" w:rsidP="009639A2">
      <w:pPr>
        <w:pStyle w:val="Gabaritp29"/>
      </w:pPr>
      <w:r w:rsidRPr="009639A2">
        <w:t>Réponse</w:t>
      </w:r>
      <w:r>
        <w:t> :</w:t>
      </w:r>
      <w:r w:rsidR="00727371">
        <w:t xml:space="preserve"> </w:t>
      </w:r>
      <w:r w:rsidR="00727371"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727371">
        <w:instrText xml:space="preserve"> FORMTEXT </w:instrText>
      </w:r>
      <w:r w:rsidR="00727371">
        <w:fldChar w:fldCharType="separate"/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727371">
        <w:fldChar w:fldCharType="end"/>
      </w:r>
      <w:bookmarkEnd w:id="1"/>
    </w:p>
    <w:p w14:paraId="429C712E" w14:textId="77777777" w:rsidR="009639A2" w:rsidRPr="00803678" w:rsidRDefault="009639A2" w:rsidP="009639A2">
      <w:pPr>
        <w:pStyle w:val="Gabaritlidot"/>
      </w:pPr>
      <w:r>
        <w:t>Ai-je p</w:t>
      </w:r>
      <w:r w:rsidRPr="00803678">
        <w:t>résent</w:t>
      </w:r>
      <w:r>
        <w:t>é le</w:t>
      </w:r>
      <w:r w:rsidRPr="00803678">
        <w:t xml:space="preserve"> plan de cours</w:t>
      </w:r>
      <w:r>
        <w:t>? Les étudiants ont-ils demandé à prendre connaissance du plan de cours?</w:t>
      </w:r>
    </w:p>
    <w:p w14:paraId="06AED85E" w14:textId="23BEFD11" w:rsidR="009639A2" w:rsidRDefault="009639A2" w:rsidP="009639A2">
      <w:pPr>
        <w:pStyle w:val="Gabaritp29"/>
      </w:pPr>
      <w:r w:rsidRPr="009639A2">
        <w:t>Réponse</w:t>
      </w:r>
      <w:r>
        <w:t> :</w:t>
      </w:r>
      <w:r w:rsidR="00727371">
        <w:t xml:space="preserve"> </w:t>
      </w:r>
      <w:r w:rsidR="00727371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727371">
        <w:instrText xml:space="preserve"> FORMTEXT </w:instrText>
      </w:r>
      <w:r w:rsidR="00727371">
        <w:fldChar w:fldCharType="separate"/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727371">
        <w:fldChar w:fldCharType="end"/>
      </w:r>
      <w:bookmarkEnd w:id="2"/>
    </w:p>
    <w:p w14:paraId="6BBD1A0D" w14:textId="77777777" w:rsidR="009639A2" w:rsidRPr="00803678" w:rsidRDefault="009639A2" w:rsidP="009639A2">
      <w:pPr>
        <w:pStyle w:val="Gabaritlidot"/>
      </w:pPr>
      <w:r>
        <w:t>Ai-je fourni aux</w:t>
      </w:r>
      <w:r w:rsidRPr="00803678">
        <w:t xml:space="preserve"> </w:t>
      </w:r>
      <w:r w:rsidRPr="009639A2">
        <w:t>étudiants</w:t>
      </w:r>
      <w:r w:rsidRPr="00803678">
        <w:t xml:space="preserve"> </w:t>
      </w:r>
      <w:r>
        <w:t xml:space="preserve">mes coordonnées et mes disponibilités pour qu’ils puissent me </w:t>
      </w:r>
      <w:r w:rsidRPr="00803678">
        <w:t>joindre et poser des questions</w:t>
      </w:r>
      <w:r>
        <w:t>?</w:t>
      </w:r>
    </w:p>
    <w:p w14:paraId="509D5B09" w14:textId="217B06F2" w:rsidR="009639A2" w:rsidRDefault="009639A2" w:rsidP="009639A2">
      <w:pPr>
        <w:pStyle w:val="Gabaritp29"/>
      </w:pPr>
      <w:r w:rsidRPr="009639A2">
        <w:t>Réponse</w:t>
      </w:r>
      <w:r>
        <w:t> :</w:t>
      </w:r>
      <w:r w:rsidR="00727371">
        <w:t xml:space="preserve"> </w:t>
      </w:r>
      <w:r w:rsidR="00727371"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727371">
        <w:instrText xml:space="preserve"> FORMTEXT </w:instrText>
      </w:r>
      <w:r w:rsidR="00727371">
        <w:fldChar w:fldCharType="separate"/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727371">
        <w:fldChar w:fldCharType="end"/>
      </w:r>
      <w:bookmarkEnd w:id="3"/>
    </w:p>
    <w:p w14:paraId="66730A42" w14:textId="5DBBAC49" w:rsidR="009639A2" w:rsidRDefault="009639A2" w:rsidP="009639A2">
      <w:pPr>
        <w:pStyle w:val="Gabaritlidot"/>
      </w:pPr>
      <w:r>
        <w:t>Y a-t-il des ressources dans mon institution (conseiller pédagogique, technopédagogue, etc.) auxquelles je pourrais m’adresser pour adapter mon cours à la distance (stratégies pédago</w:t>
      </w:r>
      <w:r w:rsidR="00727371">
        <w:softHyphen/>
      </w:r>
      <w:r>
        <w:t>giques, activités, interactions, motivation des étudiants, utilisation de technologies, etc.)?</w:t>
      </w:r>
    </w:p>
    <w:p w14:paraId="28EC52AF" w14:textId="7A9E5EA7" w:rsidR="009639A2" w:rsidRPr="009639A2" w:rsidRDefault="009639A2" w:rsidP="009639A2">
      <w:pPr>
        <w:pStyle w:val="Gabaritp29"/>
      </w:pPr>
      <w:r>
        <w:t xml:space="preserve">Réponse : </w:t>
      </w:r>
      <w:r w:rsidR="00727371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727371">
        <w:instrText xml:space="preserve"> FORMTEXT </w:instrText>
      </w:r>
      <w:r w:rsidR="00727371">
        <w:fldChar w:fldCharType="separate"/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727371">
        <w:fldChar w:fldCharType="end"/>
      </w:r>
      <w:bookmarkEnd w:id="4"/>
    </w:p>
    <w:p w14:paraId="3B7E2E27" w14:textId="77777777" w:rsidR="009639A2" w:rsidRPr="009639A2" w:rsidRDefault="009639A2" w:rsidP="009639A2">
      <w:pPr>
        <w:pStyle w:val="GabaritH3"/>
      </w:pPr>
      <w:r w:rsidRPr="009639A2">
        <w:t>Après chacun des cours</w:t>
      </w:r>
    </w:p>
    <w:p w14:paraId="66DBCB71" w14:textId="77777777" w:rsidR="009639A2" w:rsidRPr="009639A2" w:rsidRDefault="009639A2" w:rsidP="009639A2">
      <w:pPr>
        <w:pStyle w:val="Gabaritlidot"/>
      </w:pPr>
      <w:r w:rsidRPr="009639A2">
        <w:t>Y a-t-il eu des temps morts durant le cours? Les étudiants participaient-ils et posaient-ils des questions? À quels moments la participation était-elle moins présente? Quand était-elle plus présente?</w:t>
      </w:r>
    </w:p>
    <w:p w14:paraId="19188EC9" w14:textId="1C113802" w:rsidR="009639A2" w:rsidRDefault="009639A2" w:rsidP="009639A2">
      <w:pPr>
        <w:pStyle w:val="Gabaritp29"/>
      </w:pPr>
      <w:r>
        <w:t>Réponse 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>
        <w:instrText xml:space="preserve"> FORMTEXT </w:instrText>
      </w:r>
      <w:r>
        <w:fldChar w:fldCharType="separate"/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>
        <w:fldChar w:fldCharType="end"/>
      </w:r>
      <w:bookmarkEnd w:id="5"/>
    </w:p>
    <w:p w14:paraId="5E2A7B9A" w14:textId="77777777" w:rsidR="009639A2" w:rsidRDefault="009639A2" w:rsidP="009639A2"/>
    <w:p w14:paraId="1ED4A0D5" w14:textId="77777777" w:rsidR="009639A2" w:rsidRDefault="009639A2" w:rsidP="009639A2">
      <w:pPr>
        <w:pStyle w:val="Gabaritlidot"/>
      </w:pPr>
      <w:r>
        <w:lastRenderedPageBreak/>
        <w:t xml:space="preserve">Les activités que j’avais préparées ont-elles </w:t>
      </w:r>
      <w:r w:rsidRPr="009639A2">
        <w:t>suscité</w:t>
      </w:r>
      <w:r>
        <w:t xml:space="preserve"> de l’intérêt chez les étudiants dans l’ensemble? Quelle en est la raison?</w:t>
      </w:r>
    </w:p>
    <w:p w14:paraId="5E2AD5B5" w14:textId="2448D8AC" w:rsidR="009639A2" w:rsidRDefault="009639A2" w:rsidP="009639A2">
      <w:pPr>
        <w:pStyle w:val="Gabaritp29"/>
      </w:pPr>
      <w:r>
        <w:t>Réponse :</w:t>
      </w:r>
      <w:r>
        <w:t xml:space="preserve"> </w:t>
      </w:r>
      <w:r w:rsidR="00727371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727371">
        <w:instrText xml:space="preserve"> FORMTEXT </w:instrText>
      </w:r>
      <w:r w:rsidR="00727371">
        <w:fldChar w:fldCharType="separate"/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727371">
        <w:fldChar w:fldCharType="end"/>
      </w:r>
      <w:bookmarkEnd w:id="6"/>
    </w:p>
    <w:p w14:paraId="62953E79" w14:textId="77777777" w:rsidR="009639A2" w:rsidRDefault="009639A2" w:rsidP="009639A2">
      <w:pPr>
        <w:pStyle w:val="Gabaritlidot"/>
      </w:pPr>
      <w:r>
        <w:t xml:space="preserve">Quelle stratégie pourrais-je </w:t>
      </w:r>
      <w:r w:rsidRPr="009639A2">
        <w:t>utiliser</w:t>
      </w:r>
      <w:r>
        <w:t xml:space="preserve"> pour susciter davantage la participation des étudiants? Une fonctionnalité de l’outil pourrait-elle la faciliter?</w:t>
      </w:r>
    </w:p>
    <w:p w14:paraId="128A9BB9" w14:textId="658EE291" w:rsidR="009639A2" w:rsidRPr="00727371" w:rsidRDefault="009639A2" w:rsidP="00727371">
      <w:pPr>
        <w:pStyle w:val="Gabaritp29"/>
      </w:pPr>
      <w:r w:rsidRPr="00727371">
        <w:t xml:space="preserve"> Réponse :</w:t>
      </w:r>
      <w:r w:rsidR="00727371">
        <w:t xml:space="preserve"> </w:t>
      </w:r>
      <w:r w:rsidR="00727371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727371">
        <w:instrText xml:space="preserve"> FORMTEXT </w:instrText>
      </w:r>
      <w:r w:rsidR="00727371">
        <w:fldChar w:fldCharType="separate"/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727371">
        <w:fldChar w:fldCharType="end"/>
      </w:r>
      <w:bookmarkEnd w:id="7"/>
    </w:p>
    <w:p w14:paraId="04C73038" w14:textId="77777777" w:rsidR="009639A2" w:rsidRDefault="009639A2" w:rsidP="009639A2">
      <w:pPr>
        <w:pStyle w:val="Gabaritlidot"/>
      </w:pPr>
      <w:r>
        <w:t>Quelles activités ont le mieux fonctionné? Pourquoi?</w:t>
      </w:r>
    </w:p>
    <w:p w14:paraId="68918ABD" w14:textId="510F8717" w:rsidR="009639A2" w:rsidRPr="00727371" w:rsidRDefault="009639A2" w:rsidP="00727371">
      <w:pPr>
        <w:pStyle w:val="Gabaritp29"/>
      </w:pPr>
      <w:r w:rsidRPr="00727371">
        <w:t>Réponse :</w:t>
      </w:r>
      <w:r w:rsidR="00727371">
        <w:t xml:space="preserve"> </w:t>
      </w:r>
      <w:r w:rsidR="00727371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727371">
        <w:instrText xml:space="preserve"> FORMTEXT </w:instrText>
      </w:r>
      <w:r w:rsidR="00727371">
        <w:fldChar w:fldCharType="separate"/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727371">
        <w:fldChar w:fldCharType="end"/>
      </w:r>
      <w:bookmarkEnd w:id="8"/>
    </w:p>
    <w:p w14:paraId="1DC65C7F" w14:textId="77777777" w:rsidR="009639A2" w:rsidRDefault="009639A2" w:rsidP="009639A2">
      <w:pPr>
        <w:pStyle w:val="Gabaritlidot"/>
      </w:pPr>
      <w:r>
        <w:t xml:space="preserve">Quelles activités ont moins bien fonctionné? </w:t>
      </w:r>
      <w:r w:rsidRPr="009639A2">
        <w:t>Pourquoi</w:t>
      </w:r>
      <w:r>
        <w:t>?</w:t>
      </w:r>
    </w:p>
    <w:p w14:paraId="5DD72A9C" w14:textId="630E4C6E" w:rsidR="009639A2" w:rsidRPr="00727371" w:rsidRDefault="009639A2" w:rsidP="00727371">
      <w:pPr>
        <w:pStyle w:val="Gabaritp29"/>
      </w:pPr>
      <w:r w:rsidRPr="00727371">
        <w:t>Réponse :</w:t>
      </w:r>
      <w:r w:rsidR="00727371">
        <w:t xml:space="preserve"> </w:t>
      </w:r>
      <w:r w:rsidR="00727371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727371">
        <w:instrText xml:space="preserve"> FORMTEXT </w:instrText>
      </w:r>
      <w:r w:rsidR="00727371">
        <w:fldChar w:fldCharType="separate"/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727371">
        <w:fldChar w:fldCharType="end"/>
      </w:r>
      <w:bookmarkEnd w:id="9"/>
    </w:p>
    <w:p w14:paraId="36251BC5" w14:textId="67FFDC84" w:rsidR="009639A2" w:rsidRDefault="009639A2" w:rsidP="00727371">
      <w:pPr>
        <w:pStyle w:val="Gabaritlidot"/>
      </w:pPr>
      <w:r>
        <w:t>Y aurait-il d’autres activités qui pourraient, à mon avis, bien fonctionner et que je pourrais intégrer à mes prochains cours?</w:t>
      </w:r>
    </w:p>
    <w:p w14:paraId="48A731C7" w14:textId="316AB31A" w:rsidR="009639A2" w:rsidRPr="00727371" w:rsidRDefault="009639A2" w:rsidP="00727371">
      <w:pPr>
        <w:pStyle w:val="Gabaritp29"/>
      </w:pPr>
      <w:r>
        <w:t xml:space="preserve">Réponse : </w:t>
      </w:r>
      <w:r w:rsidR="00727371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727371">
        <w:instrText xml:space="preserve"> FORMTEXT </w:instrText>
      </w:r>
      <w:r w:rsidR="00727371">
        <w:fldChar w:fldCharType="separate"/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ED5550">
        <w:rPr>
          <w:noProof/>
        </w:rPr>
        <w:t> </w:t>
      </w:r>
      <w:r w:rsidR="00727371">
        <w:fldChar w:fldCharType="end"/>
      </w:r>
      <w:bookmarkEnd w:id="10"/>
    </w:p>
    <w:p w14:paraId="512D77A2" w14:textId="77777777" w:rsidR="009639A2" w:rsidRDefault="009639A2" w:rsidP="009639A2"/>
    <w:p w14:paraId="254FC7A6" w14:textId="77777777" w:rsidR="0047736A" w:rsidRPr="00740F06" w:rsidRDefault="0047736A" w:rsidP="00740F06"/>
    <w:sectPr w:rsidR="0047736A" w:rsidRPr="00740F06" w:rsidSect="00E70F31">
      <w:headerReference w:type="default" r:id="rId8"/>
      <w:footerReference w:type="default" r:id="rId9"/>
      <w:footerReference w:type="first" r:id="rId10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7555" w14:textId="77777777" w:rsidR="00D80080" w:rsidRDefault="00D80080" w:rsidP="0072615C">
      <w:pPr>
        <w:spacing w:after="0" w:line="240" w:lineRule="auto"/>
      </w:pPr>
      <w:r>
        <w:separator/>
      </w:r>
    </w:p>
  </w:endnote>
  <w:endnote w:type="continuationSeparator" w:id="0">
    <w:p w14:paraId="222B1046" w14:textId="77777777" w:rsidR="00D80080" w:rsidRDefault="00D80080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448D9" w14:textId="77777777" w:rsidR="00D80080" w:rsidRDefault="00D80080" w:rsidP="0072615C">
      <w:pPr>
        <w:spacing w:after="0" w:line="240" w:lineRule="auto"/>
      </w:pPr>
      <w:r>
        <w:separator/>
      </w:r>
    </w:p>
  </w:footnote>
  <w:footnote w:type="continuationSeparator" w:id="0">
    <w:p w14:paraId="72C21DD5" w14:textId="77777777" w:rsidR="00D80080" w:rsidRDefault="00D80080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84C04" w14:textId="77777777" w:rsidR="005879EE" w:rsidRPr="007F71B8" w:rsidRDefault="005879EE" w:rsidP="005879E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 xml:space="preserve">Collégial 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/ </w:t>
    </w:r>
    <w:r>
      <w:rPr>
        <w:rFonts w:ascii="Century Gothic" w:hAnsi="Century Gothic" w:cs="Calibri"/>
        <w:color w:val="000000"/>
        <w:sz w:val="14"/>
        <w:szCs w:val="14"/>
      </w:rPr>
      <w:t>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  <w:p w14:paraId="5FC049B4" w14:textId="67DEB08F" w:rsidR="009E4457" w:rsidRPr="005879EE" w:rsidRDefault="009E4457" w:rsidP="005879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18C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6C71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184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188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FE3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70CA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302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BC3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008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101C0"/>
    <w:multiLevelType w:val="hybridMultilevel"/>
    <w:tmpl w:val="9AD432B0"/>
    <w:lvl w:ilvl="0" w:tplc="E7AE894A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37A9A"/>
    <w:multiLevelType w:val="multilevel"/>
    <w:tmpl w:val="6FF0D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644F92"/>
    <w:multiLevelType w:val="hybridMultilevel"/>
    <w:tmpl w:val="32704C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471C2"/>
    <w:multiLevelType w:val="hybridMultilevel"/>
    <w:tmpl w:val="EA405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40CDA"/>
    <w:multiLevelType w:val="hybridMultilevel"/>
    <w:tmpl w:val="F494667A"/>
    <w:lvl w:ilvl="0" w:tplc="D33A0848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10"/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8"/>
  </w:num>
  <w:num w:numId="2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W3wYCm5OiBYOtckeuQdYlxi4whDEFzYMXshWZ88XHgXeE2nHSoPnyJhOHLgfK4CAX8405iceDGNHCDzpcrGbw==" w:salt="nPztDIUsSr4hIhC3xgGn3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54FB6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1397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C7DF3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1AF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7736A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AB1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879EE"/>
    <w:rsid w:val="005909D9"/>
    <w:rsid w:val="00590DD1"/>
    <w:rsid w:val="005925EB"/>
    <w:rsid w:val="00594CBE"/>
    <w:rsid w:val="00594D30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1AD1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27371"/>
    <w:rsid w:val="00730C0C"/>
    <w:rsid w:val="00734465"/>
    <w:rsid w:val="0073635C"/>
    <w:rsid w:val="0073639C"/>
    <w:rsid w:val="007376F5"/>
    <w:rsid w:val="00737C91"/>
    <w:rsid w:val="00740F06"/>
    <w:rsid w:val="007411EE"/>
    <w:rsid w:val="00743C36"/>
    <w:rsid w:val="00745760"/>
    <w:rsid w:val="00745D90"/>
    <w:rsid w:val="00755E1A"/>
    <w:rsid w:val="0075678E"/>
    <w:rsid w:val="0076297B"/>
    <w:rsid w:val="00762DF8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069B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9A2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566D"/>
    <w:rsid w:val="00BB75AD"/>
    <w:rsid w:val="00BC1A2F"/>
    <w:rsid w:val="00BC2163"/>
    <w:rsid w:val="00BC21E5"/>
    <w:rsid w:val="00BC28AE"/>
    <w:rsid w:val="00BC2EB8"/>
    <w:rsid w:val="00BC2F2B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0F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0080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0DF7"/>
    <w:rsid w:val="00DC1762"/>
    <w:rsid w:val="00DC1D0B"/>
    <w:rsid w:val="00DC2B1D"/>
    <w:rsid w:val="00DC3351"/>
    <w:rsid w:val="00DC33DC"/>
    <w:rsid w:val="00DC3419"/>
    <w:rsid w:val="00DC4511"/>
    <w:rsid w:val="00DC503E"/>
    <w:rsid w:val="00DC62F0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0F31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550"/>
    <w:rsid w:val="00ED57A8"/>
    <w:rsid w:val="00ED65AF"/>
    <w:rsid w:val="00ED6B2A"/>
    <w:rsid w:val="00EE080F"/>
    <w:rsid w:val="00EE1568"/>
    <w:rsid w:val="00EE1A8A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0DC7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F50DC7"/>
    <w:pPr>
      <w:keepNext/>
      <w:numPr>
        <w:numId w:val="4"/>
      </w:numPr>
      <w:spacing w:after="240"/>
    </w:pPr>
    <w:rPr>
      <w:bCs/>
      <w:szCs w:val="18"/>
    </w:rPr>
  </w:style>
  <w:style w:type="paragraph" w:customStyle="1" w:styleId="Gabaritp29">
    <w:name w:val="Gabarit_p2.9"/>
    <w:qFormat/>
    <w:rsid w:val="00254FB6"/>
    <w:pPr>
      <w:spacing w:after="480"/>
      <w:ind w:left="34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740F06"/>
    <w:pPr>
      <w:numPr>
        <w:numId w:val="5"/>
      </w:numPr>
      <w:spacing w:after="240"/>
      <w:ind w:left="340" w:hanging="340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tableaue3123">
    <w:name w:val="Gabarit_tableau_e.3 (1. 2. 3.)"/>
    <w:basedOn w:val="Gabarite9123"/>
    <w:qFormat/>
    <w:rsid w:val="005879EE"/>
    <w:pPr>
      <w:keepNext w:val="0"/>
      <w:spacing w:after="6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2022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36</cp:revision>
  <cp:lastPrinted>2017-10-19T17:11:00Z</cp:lastPrinted>
  <dcterms:created xsi:type="dcterms:W3CDTF">2020-05-02T02:58:00Z</dcterms:created>
  <dcterms:modified xsi:type="dcterms:W3CDTF">2020-06-03T21:14:00Z</dcterms:modified>
</cp:coreProperties>
</file>